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E00" w:rsidRPr="007E5A55" w:rsidRDefault="00032DC4" w:rsidP="00296E0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«</w:t>
      </w:r>
      <w:r w:rsidR="00296E00" w:rsidRPr="007E5A55">
        <w:rPr>
          <w:rFonts w:ascii="Times New Roman" w:hAnsi="Times New Roman" w:cs="Times New Roman"/>
          <w:b/>
          <w:sz w:val="28"/>
          <w:szCs w:val="28"/>
          <w:lang w:eastAsia="ru-RU"/>
        </w:rPr>
        <w:t>С</w:t>
      </w:r>
      <w:r w:rsidR="00296E00" w:rsidRPr="007E5A55">
        <w:rPr>
          <w:rFonts w:ascii="Times New Roman" w:hAnsi="Times New Roman" w:cs="Times New Roman"/>
          <w:b/>
          <w:sz w:val="28"/>
          <w:szCs w:val="28"/>
        </w:rPr>
        <w:t>истема профессионального самоопределения в театре песни «Звонница»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296E00" w:rsidRPr="007E5A55" w:rsidRDefault="00296E00" w:rsidP="00296E0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E5A55">
        <w:rPr>
          <w:rFonts w:ascii="Times New Roman" w:hAnsi="Times New Roman" w:cs="Times New Roman"/>
          <w:b/>
          <w:sz w:val="28"/>
          <w:szCs w:val="28"/>
        </w:rPr>
        <w:t>Миссия и актуальность</w:t>
      </w:r>
    </w:p>
    <w:p w:rsidR="00296E00" w:rsidRPr="007E5A55" w:rsidRDefault="00296E00" w:rsidP="00296E00">
      <w:pPr>
        <w:jc w:val="both"/>
        <w:rPr>
          <w:rFonts w:ascii="Times New Roman" w:hAnsi="Times New Roman" w:cs="Times New Roman"/>
          <w:sz w:val="28"/>
          <w:szCs w:val="28"/>
        </w:rPr>
      </w:pPr>
      <w:r w:rsidRPr="007E5A55">
        <w:rPr>
          <w:rFonts w:ascii="Times New Roman" w:hAnsi="Times New Roman" w:cs="Times New Roman"/>
          <w:sz w:val="28"/>
          <w:szCs w:val="28"/>
        </w:rPr>
        <w:t>В условиях современного образования ранняя профессиональная ориентация становится важнейшим элементом полноценного развития личности. Наш коллектив ставит перед собой задачу не только раскрыть творческий потенциал обучающихся, но и помочь им в осознанном выборе будущей профессии в сфере музыкального искусства.</w:t>
      </w:r>
    </w:p>
    <w:p w:rsidR="00296E00" w:rsidRPr="007E5A55" w:rsidRDefault="00296E00" w:rsidP="00296E00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E5A55">
        <w:rPr>
          <w:rFonts w:ascii="Times New Roman" w:hAnsi="Times New Roman" w:cs="Times New Roman"/>
          <w:i/>
          <w:sz w:val="28"/>
          <w:szCs w:val="28"/>
        </w:rPr>
        <w:t>Образовательная программа «Ступени совершенствования»</w:t>
      </w:r>
    </w:p>
    <w:p w:rsidR="00296E00" w:rsidRPr="007E5A55" w:rsidRDefault="00296E00" w:rsidP="00296E00">
      <w:pPr>
        <w:jc w:val="both"/>
        <w:rPr>
          <w:rFonts w:ascii="Times New Roman" w:hAnsi="Times New Roman" w:cs="Times New Roman"/>
          <w:sz w:val="28"/>
          <w:szCs w:val="28"/>
        </w:rPr>
      </w:pPr>
      <w:r w:rsidRPr="007E5A55">
        <w:rPr>
          <w:rFonts w:ascii="Times New Roman" w:hAnsi="Times New Roman" w:cs="Times New Roman"/>
          <w:sz w:val="28"/>
          <w:szCs w:val="28"/>
        </w:rPr>
        <w:t xml:space="preserve">Ключевым инструментом </w:t>
      </w:r>
      <w:proofErr w:type="spellStart"/>
      <w:r w:rsidRPr="007E5A55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7E5A55">
        <w:rPr>
          <w:rFonts w:ascii="Times New Roman" w:hAnsi="Times New Roman" w:cs="Times New Roman"/>
          <w:sz w:val="28"/>
          <w:szCs w:val="28"/>
        </w:rPr>
        <w:t xml:space="preserve"> работы является модуль «Ступени совершенствования» для учащихся 14–17 лет, имеющих базовую подготовку. Программа предусматривает углубленное изучение трех направлений:</w:t>
      </w:r>
    </w:p>
    <w:p w:rsidR="00296E00" w:rsidRPr="007E5A55" w:rsidRDefault="00296E00" w:rsidP="00296E00">
      <w:pPr>
        <w:jc w:val="both"/>
        <w:rPr>
          <w:rFonts w:ascii="Times New Roman" w:hAnsi="Times New Roman" w:cs="Times New Roman"/>
          <w:sz w:val="28"/>
          <w:szCs w:val="28"/>
        </w:rPr>
      </w:pPr>
      <w:r w:rsidRPr="007E5A55">
        <w:rPr>
          <w:rFonts w:ascii="Times New Roman" w:hAnsi="Times New Roman" w:cs="Times New Roman"/>
          <w:sz w:val="28"/>
          <w:szCs w:val="28"/>
        </w:rPr>
        <w:t>Ансамблевое народное пение</w:t>
      </w:r>
    </w:p>
    <w:p w:rsidR="00296E00" w:rsidRPr="007E5A55" w:rsidRDefault="00296E00" w:rsidP="00296E00">
      <w:pPr>
        <w:jc w:val="both"/>
        <w:rPr>
          <w:rFonts w:ascii="Times New Roman" w:hAnsi="Times New Roman" w:cs="Times New Roman"/>
          <w:sz w:val="28"/>
          <w:szCs w:val="28"/>
        </w:rPr>
      </w:pPr>
      <w:r w:rsidRPr="007E5A55">
        <w:rPr>
          <w:rFonts w:ascii="Times New Roman" w:hAnsi="Times New Roman" w:cs="Times New Roman"/>
          <w:sz w:val="28"/>
          <w:szCs w:val="28"/>
        </w:rPr>
        <w:t>Сольное народное пение</w:t>
      </w:r>
    </w:p>
    <w:p w:rsidR="00296E00" w:rsidRPr="007E5A55" w:rsidRDefault="00296E00" w:rsidP="00296E00">
      <w:pPr>
        <w:jc w:val="both"/>
        <w:rPr>
          <w:rFonts w:ascii="Times New Roman" w:hAnsi="Times New Roman" w:cs="Times New Roman"/>
          <w:sz w:val="28"/>
          <w:szCs w:val="28"/>
        </w:rPr>
      </w:pPr>
      <w:r w:rsidRPr="007E5A55">
        <w:rPr>
          <w:rFonts w:ascii="Times New Roman" w:hAnsi="Times New Roman" w:cs="Times New Roman"/>
          <w:sz w:val="28"/>
          <w:szCs w:val="28"/>
        </w:rPr>
        <w:t>Актёрское мастерство</w:t>
      </w:r>
    </w:p>
    <w:p w:rsidR="00296E00" w:rsidRPr="007E5A55" w:rsidRDefault="00296E00" w:rsidP="00296E00">
      <w:pPr>
        <w:jc w:val="both"/>
        <w:rPr>
          <w:rFonts w:ascii="Times New Roman" w:hAnsi="Times New Roman" w:cs="Times New Roman"/>
          <w:sz w:val="28"/>
          <w:szCs w:val="28"/>
        </w:rPr>
      </w:pPr>
      <w:r w:rsidRPr="007E5A55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 w:rsidRPr="007E5A55">
        <w:rPr>
          <w:rFonts w:ascii="Times New Roman" w:hAnsi="Times New Roman" w:cs="Times New Roman"/>
          <w:sz w:val="28"/>
          <w:szCs w:val="28"/>
        </w:rPr>
        <w:t>— достижение учащимися максимального уровня творческого развития через ко</w:t>
      </w:r>
      <w:r>
        <w:rPr>
          <w:rFonts w:ascii="Times New Roman" w:hAnsi="Times New Roman" w:cs="Times New Roman"/>
          <w:sz w:val="28"/>
          <w:szCs w:val="28"/>
        </w:rPr>
        <w:t>нцертную практику и индивидуальную</w:t>
      </w:r>
      <w:r w:rsidRPr="007E5A55">
        <w:rPr>
          <w:rFonts w:ascii="Times New Roman" w:hAnsi="Times New Roman" w:cs="Times New Roman"/>
          <w:sz w:val="28"/>
          <w:szCs w:val="28"/>
        </w:rPr>
        <w:t xml:space="preserve"> работу, что позволяет им оцени</w:t>
      </w:r>
      <w:r>
        <w:rPr>
          <w:rFonts w:ascii="Times New Roman" w:hAnsi="Times New Roman" w:cs="Times New Roman"/>
          <w:sz w:val="28"/>
          <w:szCs w:val="28"/>
        </w:rPr>
        <w:t xml:space="preserve">ть свои сценические и вокальные </w:t>
      </w:r>
      <w:r w:rsidRPr="007E5A55">
        <w:rPr>
          <w:rFonts w:ascii="Times New Roman" w:hAnsi="Times New Roman" w:cs="Times New Roman"/>
          <w:sz w:val="28"/>
          <w:szCs w:val="28"/>
        </w:rPr>
        <w:t>возможности и сделать осознанный профессиональный выбор.</w:t>
      </w:r>
    </w:p>
    <w:p w:rsidR="00296E00" w:rsidRPr="007E5A55" w:rsidRDefault="00296E00" w:rsidP="00296E00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E5A55">
        <w:rPr>
          <w:rFonts w:ascii="Times New Roman" w:hAnsi="Times New Roman" w:cs="Times New Roman"/>
          <w:i/>
          <w:sz w:val="28"/>
          <w:szCs w:val="28"/>
        </w:rPr>
        <w:t>Ключевые принципы и методы работы</w:t>
      </w:r>
    </w:p>
    <w:p w:rsidR="00296E00" w:rsidRPr="007E5A55" w:rsidRDefault="00296E00" w:rsidP="00296E00">
      <w:pPr>
        <w:jc w:val="both"/>
        <w:rPr>
          <w:rFonts w:ascii="Times New Roman" w:hAnsi="Times New Roman" w:cs="Times New Roman"/>
          <w:sz w:val="28"/>
          <w:szCs w:val="28"/>
        </w:rPr>
      </w:pPr>
      <w:r w:rsidRPr="007E5A55">
        <w:rPr>
          <w:rFonts w:ascii="Times New Roman" w:hAnsi="Times New Roman" w:cs="Times New Roman"/>
          <w:sz w:val="28"/>
          <w:szCs w:val="28"/>
        </w:rPr>
        <w:t>Преемственность и непрерывность образования: Программа выстроена в логике от общекультурного (1-2 год обучения) к професси</w:t>
      </w:r>
      <w:r>
        <w:rPr>
          <w:rFonts w:ascii="Times New Roman" w:hAnsi="Times New Roman" w:cs="Times New Roman"/>
          <w:sz w:val="28"/>
          <w:szCs w:val="28"/>
        </w:rPr>
        <w:t>онально-ориентационному этапу (7-8</w:t>
      </w:r>
      <w:r w:rsidRPr="007E5A55">
        <w:rPr>
          <w:rFonts w:ascii="Times New Roman" w:hAnsi="Times New Roman" w:cs="Times New Roman"/>
          <w:sz w:val="28"/>
          <w:szCs w:val="28"/>
        </w:rPr>
        <w:t xml:space="preserve"> год обучения).</w:t>
      </w:r>
    </w:p>
    <w:p w:rsidR="00296E00" w:rsidRPr="007E5A55" w:rsidRDefault="00296E00" w:rsidP="00296E00">
      <w:pPr>
        <w:jc w:val="both"/>
        <w:rPr>
          <w:rFonts w:ascii="Times New Roman" w:hAnsi="Times New Roman" w:cs="Times New Roman"/>
          <w:sz w:val="28"/>
          <w:szCs w:val="28"/>
        </w:rPr>
      </w:pPr>
      <w:r w:rsidRPr="007E5A55">
        <w:rPr>
          <w:rFonts w:ascii="Times New Roman" w:hAnsi="Times New Roman" w:cs="Times New Roman"/>
          <w:sz w:val="28"/>
          <w:szCs w:val="28"/>
        </w:rPr>
        <w:t>Индивидуальный маршрут: Вокальный репертуар и методик</w:t>
      </w:r>
      <w:r>
        <w:rPr>
          <w:rFonts w:ascii="Times New Roman" w:hAnsi="Times New Roman" w:cs="Times New Roman"/>
          <w:sz w:val="28"/>
          <w:szCs w:val="28"/>
        </w:rPr>
        <w:t>а работы подбираются индивидуально</w:t>
      </w:r>
      <w:r w:rsidRPr="007E5A55">
        <w:rPr>
          <w:rFonts w:ascii="Times New Roman" w:hAnsi="Times New Roman" w:cs="Times New Roman"/>
          <w:sz w:val="28"/>
          <w:szCs w:val="28"/>
        </w:rPr>
        <w:t xml:space="preserve"> для каждого ребенка, с учетом его возрастных и физиологических особенностей.</w:t>
      </w:r>
    </w:p>
    <w:p w:rsidR="00296E00" w:rsidRPr="007E5A55" w:rsidRDefault="00296E00" w:rsidP="00296E00">
      <w:pPr>
        <w:jc w:val="both"/>
        <w:rPr>
          <w:rFonts w:ascii="Times New Roman" w:hAnsi="Times New Roman" w:cs="Times New Roman"/>
          <w:sz w:val="28"/>
          <w:szCs w:val="28"/>
        </w:rPr>
      </w:pPr>
      <w:r w:rsidRPr="007E5A55">
        <w:rPr>
          <w:rFonts w:ascii="Times New Roman" w:hAnsi="Times New Roman" w:cs="Times New Roman"/>
          <w:sz w:val="28"/>
          <w:szCs w:val="28"/>
        </w:rPr>
        <w:t>Практико-ориентированный подход: Регулярная концертная и конкурсная деятельность является основой для профессионального становления.</w:t>
      </w:r>
    </w:p>
    <w:p w:rsidR="00296E00" w:rsidRPr="007E5A55" w:rsidRDefault="00296E00" w:rsidP="00296E00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5A55">
        <w:rPr>
          <w:rFonts w:ascii="Times New Roman" w:hAnsi="Times New Roman" w:cs="Times New Roman"/>
          <w:b/>
          <w:sz w:val="28"/>
          <w:szCs w:val="28"/>
        </w:rPr>
        <w:lastRenderedPageBreak/>
        <w:t>Профориентационные</w:t>
      </w:r>
      <w:proofErr w:type="spellEnd"/>
      <w:r w:rsidRPr="007E5A55">
        <w:rPr>
          <w:rFonts w:ascii="Times New Roman" w:hAnsi="Times New Roman" w:cs="Times New Roman"/>
          <w:b/>
          <w:sz w:val="28"/>
          <w:szCs w:val="28"/>
        </w:rPr>
        <w:t xml:space="preserve"> технологии:</w:t>
      </w:r>
    </w:p>
    <w:p w:rsidR="00296E00" w:rsidRPr="007E5A55" w:rsidRDefault="00296E00" w:rsidP="00296E00">
      <w:pPr>
        <w:jc w:val="both"/>
        <w:rPr>
          <w:rFonts w:ascii="Times New Roman" w:hAnsi="Times New Roman" w:cs="Times New Roman"/>
          <w:sz w:val="28"/>
          <w:szCs w:val="28"/>
        </w:rPr>
      </w:pPr>
      <w:r w:rsidRPr="007E5A55">
        <w:rPr>
          <w:rFonts w:ascii="Times New Roman" w:hAnsi="Times New Roman" w:cs="Times New Roman"/>
          <w:sz w:val="28"/>
          <w:szCs w:val="28"/>
        </w:rPr>
        <w:t>Профессиональные пробы с привлечением выпускников, успешно реализовавших себя в профессии.</w:t>
      </w:r>
    </w:p>
    <w:p w:rsidR="00296E00" w:rsidRPr="007E5A55" w:rsidRDefault="00296E00" w:rsidP="00296E00">
      <w:pPr>
        <w:jc w:val="both"/>
        <w:rPr>
          <w:rFonts w:ascii="Times New Roman" w:hAnsi="Times New Roman" w:cs="Times New Roman"/>
          <w:sz w:val="28"/>
          <w:szCs w:val="28"/>
        </w:rPr>
      </w:pPr>
      <w:r w:rsidRPr="007E5A55">
        <w:rPr>
          <w:rFonts w:ascii="Times New Roman" w:hAnsi="Times New Roman" w:cs="Times New Roman"/>
          <w:sz w:val="28"/>
          <w:szCs w:val="28"/>
        </w:rPr>
        <w:t>Игровое моделирование («Я — учитель пения», «Я — артист ансамбля»).</w:t>
      </w:r>
    </w:p>
    <w:p w:rsidR="00296E00" w:rsidRPr="007E5A55" w:rsidRDefault="00296E00" w:rsidP="00296E00">
      <w:pPr>
        <w:jc w:val="both"/>
        <w:rPr>
          <w:rFonts w:ascii="Times New Roman" w:hAnsi="Times New Roman" w:cs="Times New Roman"/>
          <w:sz w:val="28"/>
          <w:szCs w:val="28"/>
        </w:rPr>
      </w:pPr>
      <w:r w:rsidRPr="007E5A55">
        <w:rPr>
          <w:rFonts w:ascii="Times New Roman" w:hAnsi="Times New Roman" w:cs="Times New Roman"/>
          <w:sz w:val="28"/>
          <w:szCs w:val="28"/>
        </w:rPr>
        <w:t>Творческие встречи с профессионалами и экскурсии в профильные учебные заведения.</w:t>
      </w:r>
    </w:p>
    <w:p w:rsidR="00296E00" w:rsidRPr="007E5A55" w:rsidRDefault="00296E00" w:rsidP="00296E0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E5A55">
        <w:rPr>
          <w:rFonts w:ascii="Times New Roman" w:hAnsi="Times New Roman" w:cs="Times New Roman"/>
          <w:b/>
          <w:sz w:val="28"/>
          <w:szCs w:val="28"/>
        </w:rPr>
        <w:t>Результаты работы</w:t>
      </w:r>
    </w:p>
    <w:p w:rsidR="00296E00" w:rsidRPr="007E5A55" w:rsidRDefault="00296E00" w:rsidP="00296E00">
      <w:pPr>
        <w:jc w:val="both"/>
        <w:rPr>
          <w:rFonts w:ascii="Times New Roman" w:hAnsi="Times New Roman" w:cs="Times New Roman"/>
          <w:sz w:val="28"/>
          <w:szCs w:val="28"/>
        </w:rPr>
      </w:pPr>
      <w:r w:rsidRPr="007E5A55">
        <w:rPr>
          <w:rFonts w:ascii="Times New Roman" w:hAnsi="Times New Roman" w:cs="Times New Roman"/>
          <w:i/>
          <w:sz w:val="28"/>
          <w:szCs w:val="28"/>
        </w:rPr>
        <w:t>Предметные:</w:t>
      </w:r>
      <w:r w:rsidRPr="007E5A55">
        <w:rPr>
          <w:rFonts w:ascii="Times New Roman" w:hAnsi="Times New Roman" w:cs="Times New Roman"/>
          <w:sz w:val="28"/>
          <w:szCs w:val="28"/>
        </w:rPr>
        <w:t> Обучающиеся владеют предпрофессиональными компетенциями в профессии «Артист-вокалист», демонстрируют высокие результаты на конкурсах.</w:t>
      </w:r>
    </w:p>
    <w:p w:rsidR="00296E00" w:rsidRPr="007E5A55" w:rsidRDefault="00296E00" w:rsidP="00296E00">
      <w:pPr>
        <w:jc w:val="both"/>
        <w:rPr>
          <w:rFonts w:ascii="Times New Roman" w:hAnsi="Times New Roman" w:cs="Times New Roman"/>
          <w:sz w:val="28"/>
          <w:szCs w:val="28"/>
        </w:rPr>
      </w:pPr>
      <w:r w:rsidRPr="007E5A55">
        <w:rPr>
          <w:rFonts w:ascii="Times New Roman" w:hAnsi="Times New Roman" w:cs="Times New Roman"/>
          <w:i/>
          <w:sz w:val="28"/>
          <w:szCs w:val="28"/>
        </w:rPr>
        <w:t>Личностные:</w:t>
      </w:r>
      <w:r w:rsidRPr="007E5A55">
        <w:rPr>
          <w:rFonts w:ascii="Times New Roman" w:hAnsi="Times New Roman" w:cs="Times New Roman"/>
          <w:sz w:val="28"/>
          <w:szCs w:val="28"/>
        </w:rPr>
        <w:t> Сформированы мотивация к творческой деятельности, художественный вкус и готовность к профессиональному самоопределению.</w:t>
      </w:r>
    </w:p>
    <w:p w:rsidR="00296E00" w:rsidRPr="007E5A55" w:rsidRDefault="00296E00" w:rsidP="00296E00">
      <w:pPr>
        <w:jc w:val="both"/>
        <w:rPr>
          <w:rFonts w:ascii="Times New Roman" w:hAnsi="Times New Roman" w:cs="Times New Roman"/>
          <w:sz w:val="28"/>
          <w:szCs w:val="28"/>
        </w:rPr>
      </w:pPr>
      <w:r w:rsidRPr="007E5A55">
        <w:rPr>
          <w:rFonts w:ascii="Times New Roman" w:hAnsi="Times New Roman" w:cs="Times New Roman"/>
          <w:i/>
          <w:sz w:val="28"/>
          <w:szCs w:val="28"/>
        </w:rPr>
        <w:t>Социальные:</w:t>
      </w:r>
      <w:r w:rsidRPr="007E5A55">
        <w:rPr>
          <w:rFonts w:ascii="Times New Roman" w:hAnsi="Times New Roman" w:cs="Times New Roman"/>
          <w:sz w:val="28"/>
          <w:szCs w:val="28"/>
        </w:rPr>
        <w:t> Наши выпускники продолжают обучение в профильных средних и высших учебных заведениях, связывая свою жизнь с музыкальным искусством.</w:t>
      </w:r>
    </w:p>
    <w:p w:rsidR="00296E00" w:rsidRPr="007E5A55" w:rsidRDefault="00296E00" w:rsidP="00296E0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E5A55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296E00" w:rsidRPr="007E5A55" w:rsidRDefault="00296E00" w:rsidP="00296E00">
      <w:pPr>
        <w:jc w:val="both"/>
        <w:rPr>
          <w:rFonts w:ascii="Times New Roman" w:hAnsi="Times New Roman" w:cs="Times New Roman"/>
          <w:sz w:val="28"/>
          <w:szCs w:val="28"/>
        </w:rPr>
      </w:pPr>
      <w:r w:rsidRPr="007E5A55">
        <w:rPr>
          <w:rFonts w:ascii="Times New Roman" w:hAnsi="Times New Roman" w:cs="Times New Roman"/>
          <w:sz w:val="28"/>
          <w:szCs w:val="28"/>
        </w:rPr>
        <w:t>Образцовый детский коллектив</w:t>
      </w:r>
      <w:r>
        <w:rPr>
          <w:rFonts w:ascii="Times New Roman" w:hAnsi="Times New Roman" w:cs="Times New Roman"/>
          <w:sz w:val="28"/>
          <w:szCs w:val="28"/>
        </w:rPr>
        <w:t xml:space="preserve"> Алтайского края </w:t>
      </w:r>
      <w:r w:rsidRPr="007E5A55">
        <w:rPr>
          <w:rFonts w:ascii="Times New Roman" w:hAnsi="Times New Roman" w:cs="Times New Roman"/>
          <w:sz w:val="28"/>
          <w:szCs w:val="28"/>
        </w:rPr>
        <w:t xml:space="preserve">театр песни «Звонница» — это не просто творческое объединение, а профессионально ориентированная среда, где традиции русского народного исполнительства </w:t>
      </w:r>
      <w:r>
        <w:rPr>
          <w:rFonts w:ascii="Times New Roman" w:hAnsi="Times New Roman" w:cs="Times New Roman"/>
          <w:sz w:val="28"/>
          <w:szCs w:val="28"/>
        </w:rPr>
        <w:t>становятся</w:t>
      </w:r>
      <w:r w:rsidRPr="007E5A55">
        <w:rPr>
          <w:rFonts w:ascii="Times New Roman" w:hAnsi="Times New Roman" w:cs="Times New Roman"/>
          <w:sz w:val="28"/>
          <w:szCs w:val="28"/>
        </w:rPr>
        <w:t xml:space="preserve"> основой для воспитания успешных и востребованных артистов.</w:t>
      </w:r>
    </w:p>
    <w:p w:rsidR="00B138B3" w:rsidRPr="00193AF1" w:rsidRDefault="00B138B3" w:rsidP="00B138B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93AF1">
        <w:rPr>
          <w:rFonts w:ascii="Times New Roman" w:hAnsi="Times New Roman" w:cs="Times New Roman"/>
          <w:b/>
          <w:bCs/>
          <w:sz w:val="28"/>
          <w:szCs w:val="28"/>
        </w:rPr>
        <w:t>Мониторин</w:t>
      </w:r>
      <w:r w:rsidR="009C4259" w:rsidRPr="00193AF1">
        <w:rPr>
          <w:rFonts w:ascii="Times New Roman" w:hAnsi="Times New Roman" w:cs="Times New Roman"/>
          <w:b/>
          <w:bCs/>
          <w:sz w:val="28"/>
          <w:szCs w:val="28"/>
        </w:rPr>
        <w:t xml:space="preserve">г развития солистов образцового детского коллектива театра песни «Звонница» </w:t>
      </w:r>
    </w:p>
    <w:p w:rsidR="00193AF1" w:rsidRPr="00193AF1" w:rsidRDefault="009A34AF" w:rsidP="00193A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</w:t>
      </w:r>
      <w:r w:rsidR="00193AF1" w:rsidRPr="00193AF1">
        <w:rPr>
          <w:rFonts w:ascii="Times New Roman" w:hAnsi="Times New Roman" w:cs="Times New Roman"/>
          <w:sz w:val="28"/>
          <w:szCs w:val="28"/>
        </w:rPr>
        <w:t xml:space="preserve"> позволяет наглядно отслежи</w:t>
      </w:r>
      <w:r w:rsidR="00A60C6D">
        <w:rPr>
          <w:rFonts w:ascii="Times New Roman" w:hAnsi="Times New Roman" w:cs="Times New Roman"/>
          <w:sz w:val="28"/>
          <w:szCs w:val="28"/>
        </w:rPr>
        <w:t xml:space="preserve">вать прогресс каждого солиста </w:t>
      </w:r>
      <w:r w:rsidR="00193AF1" w:rsidRPr="00193AF1">
        <w:rPr>
          <w:rFonts w:ascii="Times New Roman" w:hAnsi="Times New Roman" w:cs="Times New Roman"/>
          <w:sz w:val="28"/>
          <w:szCs w:val="28"/>
        </w:rPr>
        <w:t>и коллектива в целом, своевременно корректировать учебный процесс и демонстрировать эффективность педагогической работы.</w:t>
      </w:r>
    </w:p>
    <w:p w:rsidR="00B138B3" w:rsidRDefault="00B138B3" w:rsidP="00B138B3">
      <w:pPr>
        <w:rPr>
          <w:rFonts w:ascii="Times New Roman" w:hAnsi="Times New Roman" w:cs="Times New Roman"/>
          <w:sz w:val="28"/>
          <w:szCs w:val="28"/>
        </w:rPr>
      </w:pPr>
      <w:r w:rsidRPr="00193AF1">
        <w:rPr>
          <w:rFonts w:ascii="Times New Roman" w:hAnsi="Times New Roman" w:cs="Times New Roman"/>
          <w:b/>
          <w:bCs/>
          <w:sz w:val="28"/>
          <w:szCs w:val="28"/>
        </w:rPr>
        <w:t>Учебный год:</w:t>
      </w:r>
      <w:r w:rsidR="00193AF1" w:rsidRPr="00193AF1">
        <w:rPr>
          <w:rFonts w:ascii="Times New Roman" w:hAnsi="Times New Roman" w:cs="Times New Roman"/>
          <w:sz w:val="28"/>
          <w:szCs w:val="28"/>
        </w:rPr>
        <w:t> 2024-2025</w:t>
      </w:r>
      <w:r w:rsidRPr="00193AF1">
        <w:rPr>
          <w:rFonts w:ascii="Times New Roman" w:hAnsi="Times New Roman" w:cs="Times New Roman"/>
          <w:sz w:val="28"/>
          <w:szCs w:val="28"/>
        </w:rPr>
        <w:br/>
      </w:r>
      <w:r w:rsidRPr="00193AF1">
        <w:rPr>
          <w:rFonts w:ascii="Times New Roman" w:hAnsi="Times New Roman" w:cs="Times New Roman"/>
          <w:b/>
          <w:bCs/>
          <w:sz w:val="28"/>
          <w:szCs w:val="28"/>
        </w:rPr>
        <w:t>Педагог:</w:t>
      </w:r>
      <w:r w:rsidR="009C4259" w:rsidRPr="00193AF1">
        <w:rPr>
          <w:rFonts w:ascii="Times New Roman" w:hAnsi="Times New Roman" w:cs="Times New Roman"/>
          <w:sz w:val="28"/>
          <w:szCs w:val="28"/>
        </w:rPr>
        <w:t> Смирнова Е.А</w:t>
      </w:r>
    </w:p>
    <w:p w:rsidR="00E14388" w:rsidRDefault="00E14388" w:rsidP="00B138B3">
      <w:pPr>
        <w:rPr>
          <w:rFonts w:ascii="Times New Roman" w:hAnsi="Times New Roman" w:cs="Times New Roman"/>
          <w:sz w:val="28"/>
          <w:szCs w:val="28"/>
        </w:rPr>
      </w:pPr>
    </w:p>
    <w:p w:rsidR="009C4259" w:rsidRPr="00193AF1" w:rsidRDefault="00B138B3" w:rsidP="00B138B3">
      <w:pPr>
        <w:rPr>
          <w:rFonts w:ascii="Times New Roman" w:hAnsi="Times New Roman" w:cs="Times New Roman"/>
          <w:sz w:val="28"/>
          <w:szCs w:val="28"/>
        </w:rPr>
      </w:pPr>
      <w:r w:rsidRPr="00193AF1">
        <w:rPr>
          <w:rFonts w:ascii="Times New Roman" w:hAnsi="Times New Roman" w:cs="Times New Roman"/>
          <w:sz w:val="28"/>
          <w:szCs w:val="28"/>
        </w:rPr>
        <w:lastRenderedPageBreak/>
        <w:t>Критерии оценки (баллы 1-5)</w:t>
      </w:r>
      <w:r w:rsidRPr="00193AF1">
        <w:rPr>
          <w:rFonts w:ascii="Times New Roman" w:hAnsi="Times New Roman" w:cs="Times New Roman"/>
          <w:sz w:val="28"/>
          <w:szCs w:val="28"/>
        </w:rPr>
        <w:tab/>
      </w:r>
    </w:p>
    <w:p w:rsidR="009C4259" w:rsidRPr="00193AF1" w:rsidRDefault="009C4259" w:rsidP="009C4259">
      <w:pPr>
        <w:rPr>
          <w:rFonts w:ascii="Times New Roman" w:hAnsi="Times New Roman" w:cs="Times New Roman"/>
          <w:sz w:val="28"/>
          <w:szCs w:val="28"/>
        </w:rPr>
      </w:pPr>
      <w:r w:rsidRPr="00193AF1">
        <w:rPr>
          <w:rFonts w:ascii="Times New Roman" w:hAnsi="Times New Roman" w:cs="Times New Roman"/>
          <w:sz w:val="28"/>
          <w:szCs w:val="28"/>
        </w:rPr>
        <w:t>5 баллов – Стабильно высокое качество выполнения, уверенное применение навыка.</w:t>
      </w:r>
      <w:r w:rsidRPr="00193AF1">
        <w:rPr>
          <w:rFonts w:ascii="Times New Roman" w:hAnsi="Times New Roman" w:cs="Times New Roman"/>
          <w:sz w:val="28"/>
          <w:szCs w:val="28"/>
        </w:rPr>
        <w:br/>
        <w:t>4 балла – Навык сформирован, но требуются незначительные корректировки.</w:t>
      </w:r>
      <w:r w:rsidRPr="00193AF1">
        <w:rPr>
          <w:rFonts w:ascii="Times New Roman" w:hAnsi="Times New Roman" w:cs="Times New Roman"/>
          <w:sz w:val="28"/>
          <w:szCs w:val="28"/>
        </w:rPr>
        <w:br/>
        <w:t>3 балла – Навык частично сформирован, требуется регулярная работа.</w:t>
      </w:r>
      <w:r w:rsidRPr="00193AF1">
        <w:rPr>
          <w:rFonts w:ascii="Times New Roman" w:hAnsi="Times New Roman" w:cs="Times New Roman"/>
          <w:sz w:val="28"/>
          <w:szCs w:val="28"/>
        </w:rPr>
        <w:br/>
        <w:t>2 балла – Навык нестабилен, необходима интенсивная работа.</w:t>
      </w:r>
      <w:r w:rsidRPr="00193AF1">
        <w:rPr>
          <w:rFonts w:ascii="Times New Roman" w:hAnsi="Times New Roman" w:cs="Times New Roman"/>
          <w:sz w:val="28"/>
          <w:szCs w:val="28"/>
        </w:rPr>
        <w:br/>
        <w:t>1 балл – Навык отсутствует.</w:t>
      </w:r>
    </w:p>
    <w:p w:rsidR="009C4259" w:rsidRPr="00193AF1" w:rsidRDefault="009C4259" w:rsidP="009C4259">
      <w:pPr>
        <w:rPr>
          <w:rFonts w:ascii="Times New Roman" w:hAnsi="Times New Roman" w:cs="Times New Roman"/>
          <w:sz w:val="28"/>
          <w:szCs w:val="28"/>
        </w:rPr>
      </w:pPr>
      <w:r w:rsidRPr="00193AF1">
        <w:rPr>
          <w:rFonts w:ascii="Times New Roman" w:hAnsi="Times New Roman" w:cs="Times New Roman"/>
          <w:sz w:val="28"/>
          <w:szCs w:val="28"/>
        </w:rPr>
        <w:t>Уровни:</w:t>
      </w:r>
    </w:p>
    <w:p w:rsidR="009C4259" w:rsidRPr="00193AF1" w:rsidRDefault="009C4259" w:rsidP="009C4259">
      <w:pPr>
        <w:rPr>
          <w:rFonts w:ascii="Times New Roman" w:hAnsi="Times New Roman" w:cs="Times New Roman"/>
          <w:sz w:val="28"/>
          <w:szCs w:val="28"/>
        </w:rPr>
      </w:pPr>
      <w:r w:rsidRPr="00193AF1">
        <w:rPr>
          <w:rFonts w:ascii="Times New Roman" w:hAnsi="Times New Roman" w:cs="Times New Roman"/>
          <w:sz w:val="28"/>
          <w:szCs w:val="28"/>
        </w:rPr>
        <w:t>Высокий: 38-45 баллов</w:t>
      </w:r>
    </w:p>
    <w:p w:rsidR="009C4259" w:rsidRPr="00193AF1" w:rsidRDefault="009C4259" w:rsidP="009C4259">
      <w:pPr>
        <w:rPr>
          <w:rFonts w:ascii="Times New Roman" w:hAnsi="Times New Roman" w:cs="Times New Roman"/>
          <w:sz w:val="28"/>
          <w:szCs w:val="28"/>
        </w:rPr>
      </w:pPr>
      <w:r w:rsidRPr="00193AF1">
        <w:rPr>
          <w:rFonts w:ascii="Times New Roman" w:hAnsi="Times New Roman" w:cs="Times New Roman"/>
          <w:sz w:val="28"/>
          <w:szCs w:val="28"/>
        </w:rPr>
        <w:t>Средний: 28-37 баллов</w:t>
      </w:r>
    </w:p>
    <w:p w:rsidR="009C4259" w:rsidRPr="00193AF1" w:rsidRDefault="00341F50" w:rsidP="009C42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Низкий: 17</w:t>
      </w:r>
      <w:r w:rsidR="009C4259" w:rsidRPr="00193AF1">
        <w:rPr>
          <w:rFonts w:ascii="Times New Roman" w:hAnsi="Times New Roman" w:cs="Times New Roman"/>
          <w:sz w:val="28"/>
          <w:szCs w:val="28"/>
        </w:rPr>
        <w:t>-27 баллов</w:t>
      </w:r>
    </w:p>
    <w:p w:rsidR="00B138B3" w:rsidRPr="00193AF1" w:rsidRDefault="00193AF1" w:rsidP="00B138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138B3" w:rsidRPr="009C4259">
        <w:rPr>
          <w:rFonts w:ascii="Times New Roman" w:hAnsi="Times New Roman" w:cs="Times New Roman"/>
          <w:sz w:val="16"/>
          <w:szCs w:val="16"/>
        </w:rPr>
        <w:tab/>
      </w:r>
      <w:r w:rsidR="00B138B3" w:rsidRPr="009C4259">
        <w:rPr>
          <w:rFonts w:ascii="Times New Roman" w:hAnsi="Times New Roman" w:cs="Times New Roman"/>
          <w:sz w:val="16"/>
          <w:szCs w:val="16"/>
        </w:rPr>
        <w:tab/>
      </w:r>
      <w:r w:rsidR="00B138B3" w:rsidRPr="009C4259">
        <w:rPr>
          <w:rFonts w:ascii="Times New Roman" w:hAnsi="Times New Roman" w:cs="Times New Roman"/>
          <w:sz w:val="16"/>
          <w:szCs w:val="16"/>
        </w:rPr>
        <w:tab/>
      </w:r>
      <w:r w:rsidR="00B138B3" w:rsidRPr="009C4259">
        <w:rPr>
          <w:rFonts w:ascii="Times New Roman" w:hAnsi="Times New Roman" w:cs="Times New Roman"/>
          <w:sz w:val="16"/>
          <w:szCs w:val="16"/>
        </w:rPr>
        <w:tab/>
      </w:r>
      <w:r w:rsidR="00B138B3" w:rsidRPr="009C4259">
        <w:rPr>
          <w:rFonts w:ascii="Times New Roman" w:hAnsi="Times New Roman" w:cs="Times New Roman"/>
          <w:sz w:val="16"/>
          <w:szCs w:val="16"/>
        </w:rPr>
        <w:tab/>
      </w:r>
      <w:r w:rsidR="00B138B3" w:rsidRPr="009C4259">
        <w:rPr>
          <w:rFonts w:ascii="Times New Roman" w:hAnsi="Times New Roman" w:cs="Times New Roman"/>
          <w:sz w:val="16"/>
          <w:szCs w:val="16"/>
        </w:rPr>
        <w:tab/>
      </w:r>
      <w:r w:rsidR="00B138B3" w:rsidRPr="009C4259">
        <w:rPr>
          <w:rFonts w:ascii="Times New Roman" w:hAnsi="Times New Roman" w:cs="Times New Roman"/>
          <w:sz w:val="16"/>
          <w:szCs w:val="16"/>
        </w:rPr>
        <w:tab/>
      </w:r>
      <w:r w:rsidR="009C4259" w:rsidRPr="009C4259">
        <w:rPr>
          <w:rFonts w:ascii="Times New Roman" w:hAnsi="Times New Roman" w:cs="Times New Roman"/>
          <w:sz w:val="16"/>
          <w:szCs w:val="16"/>
        </w:rPr>
        <w:t xml:space="preserve"> </w:t>
      </w:r>
      <w:r w:rsidR="00B138B3" w:rsidRPr="009C4259">
        <w:rPr>
          <w:rFonts w:ascii="Times New Roman" w:hAnsi="Times New Roman" w:cs="Times New Roman"/>
          <w:sz w:val="16"/>
          <w:szCs w:val="16"/>
        </w:rPr>
        <w:tab/>
      </w:r>
      <w:r w:rsidR="00B138B3" w:rsidRPr="009C4259">
        <w:rPr>
          <w:rFonts w:ascii="Times New Roman" w:hAnsi="Times New Roman" w:cs="Times New Roman"/>
          <w:sz w:val="16"/>
          <w:szCs w:val="16"/>
        </w:rPr>
        <w:tab/>
      </w:r>
      <w:r w:rsidR="00B138B3" w:rsidRPr="009C4259">
        <w:rPr>
          <w:rFonts w:ascii="Times New Roman" w:hAnsi="Times New Roman" w:cs="Times New Roman"/>
          <w:sz w:val="16"/>
          <w:szCs w:val="16"/>
        </w:rPr>
        <w:tab/>
      </w:r>
      <w:r w:rsidR="00B138B3" w:rsidRPr="009C4259">
        <w:rPr>
          <w:rFonts w:ascii="Times New Roman" w:hAnsi="Times New Roman" w:cs="Times New Roman"/>
          <w:sz w:val="16"/>
          <w:szCs w:val="16"/>
        </w:rPr>
        <w:tab/>
      </w:r>
    </w:p>
    <w:p w:rsidR="00B138B3" w:rsidRPr="00193AF1" w:rsidRDefault="009C4259" w:rsidP="00B138B3">
      <w:pPr>
        <w:rPr>
          <w:rFonts w:ascii="Times New Roman" w:hAnsi="Times New Roman" w:cs="Times New Roman"/>
          <w:b/>
          <w:sz w:val="24"/>
          <w:szCs w:val="24"/>
        </w:rPr>
      </w:pPr>
      <w:r w:rsidRPr="00193AF1">
        <w:rPr>
          <w:rFonts w:ascii="Times New Roman" w:hAnsi="Times New Roman" w:cs="Times New Roman"/>
          <w:b/>
          <w:sz w:val="24"/>
          <w:szCs w:val="24"/>
        </w:rPr>
        <w:t>Начало Учебного года</w:t>
      </w:r>
    </w:p>
    <w:tbl>
      <w:tblPr>
        <w:tblStyle w:val="a3"/>
        <w:tblW w:w="14830" w:type="dxa"/>
        <w:tblLayout w:type="fixed"/>
        <w:tblLook w:val="04A0" w:firstRow="1" w:lastRow="0" w:firstColumn="1" w:lastColumn="0" w:noHBand="0" w:noVBand="1"/>
      </w:tblPr>
      <w:tblGrid>
        <w:gridCol w:w="1555"/>
        <w:gridCol w:w="786"/>
        <w:gridCol w:w="954"/>
        <w:gridCol w:w="1236"/>
        <w:gridCol w:w="1670"/>
        <w:gridCol w:w="1265"/>
        <w:gridCol w:w="1176"/>
        <w:gridCol w:w="1104"/>
        <w:gridCol w:w="1022"/>
        <w:gridCol w:w="1158"/>
        <w:gridCol w:w="1252"/>
        <w:gridCol w:w="38"/>
        <w:gridCol w:w="1614"/>
      </w:tblGrid>
      <w:tr w:rsidR="00B138B3" w:rsidRPr="00193AF1" w:rsidTr="00193AF1">
        <w:trPr>
          <w:trHeight w:val="611"/>
        </w:trPr>
        <w:tc>
          <w:tcPr>
            <w:tcW w:w="1555" w:type="dxa"/>
          </w:tcPr>
          <w:p w:rsidR="00B138B3" w:rsidRPr="00193AF1" w:rsidRDefault="00B138B3" w:rsidP="00B138B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86" w:type="dxa"/>
          </w:tcPr>
          <w:p w:rsidR="00B138B3" w:rsidRPr="00193AF1" w:rsidRDefault="00B138B3" w:rsidP="00B138B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3AF1">
              <w:rPr>
                <w:rFonts w:ascii="Times New Roman" w:hAnsi="Times New Roman" w:cs="Times New Roman"/>
                <w:b/>
                <w:sz w:val="18"/>
                <w:szCs w:val="18"/>
              </w:rPr>
              <w:t>Интонирование</w:t>
            </w:r>
          </w:p>
        </w:tc>
        <w:tc>
          <w:tcPr>
            <w:tcW w:w="954" w:type="dxa"/>
          </w:tcPr>
          <w:p w:rsidR="00B138B3" w:rsidRPr="00193AF1" w:rsidRDefault="00B138B3" w:rsidP="00B138B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3AF1">
              <w:rPr>
                <w:rFonts w:ascii="Times New Roman" w:hAnsi="Times New Roman" w:cs="Times New Roman"/>
                <w:b/>
                <w:sz w:val="18"/>
                <w:szCs w:val="18"/>
              </w:rPr>
              <w:t>Дикция</w:t>
            </w:r>
          </w:p>
        </w:tc>
        <w:tc>
          <w:tcPr>
            <w:tcW w:w="1236" w:type="dxa"/>
          </w:tcPr>
          <w:p w:rsidR="00B138B3" w:rsidRPr="00193AF1" w:rsidRDefault="00B138B3" w:rsidP="00B138B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3AF1">
              <w:rPr>
                <w:rFonts w:ascii="Times New Roman" w:hAnsi="Times New Roman" w:cs="Times New Roman"/>
                <w:b/>
                <w:sz w:val="18"/>
                <w:szCs w:val="18"/>
              </w:rPr>
              <w:t>Дыхание</w:t>
            </w:r>
          </w:p>
        </w:tc>
        <w:tc>
          <w:tcPr>
            <w:tcW w:w="1670" w:type="dxa"/>
          </w:tcPr>
          <w:p w:rsidR="00B138B3" w:rsidRPr="00193AF1" w:rsidRDefault="00B138B3" w:rsidP="00B138B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93AF1">
              <w:rPr>
                <w:rFonts w:ascii="Times New Roman" w:hAnsi="Times New Roman" w:cs="Times New Roman"/>
                <w:b/>
                <w:sz w:val="18"/>
                <w:szCs w:val="18"/>
              </w:rPr>
              <w:t>Эмоц</w:t>
            </w:r>
            <w:proofErr w:type="spellEnd"/>
            <w:r w:rsidRPr="00193AF1">
              <w:rPr>
                <w:rFonts w:ascii="Times New Roman" w:hAnsi="Times New Roman" w:cs="Times New Roman"/>
                <w:b/>
                <w:sz w:val="18"/>
                <w:szCs w:val="18"/>
              </w:rPr>
              <w:t>. выразительность</w:t>
            </w:r>
          </w:p>
        </w:tc>
        <w:tc>
          <w:tcPr>
            <w:tcW w:w="1265" w:type="dxa"/>
          </w:tcPr>
          <w:p w:rsidR="00B138B3" w:rsidRPr="00193AF1" w:rsidRDefault="00B138B3" w:rsidP="00B138B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3AF1">
              <w:rPr>
                <w:rFonts w:ascii="Times New Roman" w:hAnsi="Times New Roman" w:cs="Times New Roman"/>
                <w:b/>
                <w:sz w:val="18"/>
                <w:szCs w:val="18"/>
              </w:rPr>
              <w:t>Ансамблевая слаженность</w:t>
            </w:r>
          </w:p>
        </w:tc>
        <w:tc>
          <w:tcPr>
            <w:tcW w:w="1176" w:type="dxa"/>
          </w:tcPr>
          <w:p w:rsidR="00B138B3" w:rsidRPr="00193AF1" w:rsidRDefault="00B138B3" w:rsidP="00B138B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3AF1">
              <w:rPr>
                <w:rFonts w:ascii="Times New Roman" w:hAnsi="Times New Roman" w:cs="Times New Roman"/>
                <w:b/>
                <w:sz w:val="18"/>
                <w:szCs w:val="18"/>
              </w:rPr>
              <w:t>Ритмичность</w:t>
            </w:r>
          </w:p>
        </w:tc>
        <w:tc>
          <w:tcPr>
            <w:tcW w:w="1104" w:type="dxa"/>
          </w:tcPr>
          <w:p w:rsidR="00B138B3" w:rsidRPr="00193AF1" w:rsidRDefault="00B138B3" w:rsidP="00B138B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3AF1">
              <w:rPr>
                <w:rFonts w:ascii="Times New Roman" w:hAnsi="Times New Roman" w:cs="Times New Roman"/>
                <w:b/>
                <w:sz w:val="18"/>
                <w:szCs w:val="18"/>
              </w:rPr>
              <w:t>Диапазон</w:t>
            </w:r>
          </w:p>
        </w:tc>
        <w:tc>
          <w:tcPr>
            <w:tcW w:w="1022" w:type="dxa"/>
          </w:tcPr>
          <w:p w:rsidR="00B138B3" w:rsidRPr="00193AF1" w:rsidRDefault="00B138B3" w:rsidP="00B138B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3AF1">
              <w:rPr>
                <w:rFonts w:ascii="Times New Roman" w:hAnsi="Times New Roman" w:cs="Times New Roman"/>
                <w:b/>
                <w:sz w:val="18"/>
                <w:szCs w:val="18"/>
              </w:rPr>
              <w:t>Сценическая культура</w:t>
            </w:r>
          </w:p>
        </w:tc>
        <w:tc>
          <w:tcPr>
            <w:tcW w:w="1158" w:type="dxa"/>
          </w:tcPr>
          <w:p w:rsidR="00B138B3" w:rsidRPr="00193AF1" w:rsidRDefault="00B138B3" w:rsidP="00B138B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3AF1">
              <w:rPr>
                <w:rFonts w:ascii="Times New Roman" w:hAnsi="Times New Roman" w:cs="Times New Roman"/>
                <w:b/>
                <w:sz w:val="18"/>
                <w:szCs w:val="18"/>
              </w:rPr>
              <w:t>Общий балл</w:t>
            </w:r>
          </w:p>
        </w:tc>
        <w:tc>
          <w:tcPr>
            <w:tcW w:w="1252" w:type="dxa"/>
          </w:tcPr>
          <w:p w:rsidR="00B138B3" w:rsidRPr="00193AF1" w:rsidRDefault="00B138B3" w:rsidP="00B138B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3AF1">
              <w:rPr>
                <w:rFonts w:ascii="Times New Roman" w:hAnsi="Times New Roman" w:cs="Times New Roman"/>
                <w:b/>
                <w:sz w:val="18"/>
                <w:szCs w:val="18"/>
              </w:rPr>
              <w:t>Уровень</w:t>
            </w:r>
          </w:p>
        </w:tc>
        <w:tc>
          <w:tcPr>
            <w:tcW w:w="1652" w:type="dxa"/>
            <w:gridSpan w:val="2"/>
          </w:tcPr>
          <w:p w:rsidR="00B138B3" w:rsidRPr="00193AF1" w:rsidRDefault="00B138B3" w:rsidP="00B138B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3AF1">
              <w:rPr>
                <w:rFonts w:ascii="Times New Roman" w:hAnsi="Times New Roman" w:cs="Times New Roman"/>
                <w:b/>
                <w:sz w:val="18"/>
                <w:szCs w:val="18"/>
              </w:rPr>
              <w:t>Примечания</w:t>
            </w:r>
          </w:p>
        </w:tc>
      </w:tr>
      <w:tr w:rsidR="00B138B3" w:rsidRPr="00193AF1" w:rsidTr="00193AF1">
        <w:trPr>
          <w:trHeight w:val="199"/>
        </w:trPr>
        <w:tc>
          <w:tcPr>
            <w:tcW w:w="1555" w:type="dxa"/>
          </w:tcPr>
          <w:p w:rsidR="00B138B3" w:rsidRPr="00193AF1" w:rsidRDefault="00B138B3" w:rsidP="00B13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AF1">
              <w:rPr>
                <w:rFonts w:ascii="Times New Roman" w:hAnsi="Times New Roman" w:cs="Times New Roman"/>
                <w:sz w:val="24"/>
                <w:szCs w:val="24"/>
              </w:rPr>
              <w:t>1.Остащенко Иван</w:t>
            </w:r>
          </w:p>
        </w:tc>
        <w:tc>
          <w:tcPr>
            <w:tcW w:w="786" w:type="dxa"/>
          </w:tcPr>
          <w:p w:rsidR="00B138B3" w:rsidRPr="00193AF1" w:rsidRDefault="009C4259" w:rsidP="00B13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A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4" w:type="dxa"/>
          </w:tcPr>
          <w:p w:rsidR="00B138B3" w:rsidRPr="00193AF1" w:rsidRDefault="009C4259" w:rsidP="00B13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A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6" w:type="dxa"/>
          </w:tcPr>
          <w:p w:rsidR="00B138B3" w:rsidRPr="00193AF1" w:rsidRDefault="00341F50" w:rsidP="00B13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0" w:type="dxa"/>
          </w:tcPr>
          <w:p w:rsidR="00B138B3" w:rsidRPr="00193AF1" w:rsidRDefault="009C4259" w:rsidP="00B13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A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5" w:type="dxa"/>
          </w:tcPr>
          <w:p w:rsidR="00B138B3" w:rsidRPr="00193AF1" w:rsidRDefault="009C4259" w:rsidP="00B13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A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6" w:type="dxa"/>
          </w:tcPr>
          <w:p w:rsidR="00B138B3" w:rsidRPr="00193AF1" w:rsidRDefault="009C4259" w:rsidP="00B13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A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4" w:type="dxa"/>
          </w:tcPr>
          <w:p w:rsidR="00B138B3" w:rsidRPr="00193AF1" w:rsidRDefault="009C4259" w:rsidP="00B13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A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2" w:type="dxa"/>
          </w:tcPr>
          <w:p w:rsidR="00B138B3" w:rsidRPr="00193AF1" w:rsidRDefault="00341F50" w:rsidP="00B13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8" w:type="dxa"/>
          </w:tcPr>
          <w:p w:rsidR="00B138B3" w:rsidRPr="00193AF1" w:rsidRDefault="00341F50" w:rsidP="00B13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90" w:type="dxa"/>
            <w:gridSpan w:val="2"/>
          </w:tcPr>
          <w:p w:rsidR="00B138B3" w:rsidRPr="00193AF1" w:rsidRDefault="009C4259" w:rsidP="00B13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AF1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1614" w:type="dxa"/>
          </w:tcPr>
          <w:p w:rsidR="00B138B3" w:rsidRPr="00193AF1" w:rsidRDefault="00B138B3" w:rsidP="00B13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259" w:rsidRPr="00193AF1" w:rsidTr="009C4259">
        <w:trPr>
          <w:trHeight w:val="795"/>
        </w:trPr>
        <w:tc>
          <w:tcPr>
            <w:tcW w:w="14830" w:type="dxa"/>
            <w:gridSpan w:val="13"/>
          </w:tcPr>
          <w:p w:rsidR="009C4259" w:rsidRPr="00193AF1" w:rsidRDefault="009C4259" w:rsidP="00B13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4259" w:rsidRPr="00193AF1" w:rsidRDefault="009C4259" w:rsidP="00B138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AF1">
              <w:rPr>
                <w:rFonts w:ascii="Times New Roman" w:hAnsi="Times New Roman" w:cs="Times New Roman"/>
                <w:b/>
                <w:sz w:val="24"/>
                <w:szCs w:val="24"/>
              </w:rPr>
              <w:t>Конец Учебного года</w:t>
            </w:r>
          </w:p>
        </w:tc>
      </w:tr>
      <w:tr w:rsidR="009C4259" w:rsidRPr="00193AF1" w:rsidTr="00193AF1">
        <w:trPr>
          <w:trHeight w:val="611"/>
        </w:trPr>
        <w:tc>
          <w:tcPr>
            <w:tcW w:w="1555" w:type="dxa"/>
          </w:tcPr>
          <w:p w:rsidR="009C4259" w:rsidRPr="00193AF1" w:rsidRDefault="009C4259" w:rsidP="009C42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3AF1">
              <w:rPr>
                <w:rFonts w:ascii="Times New Roman" w:hAnsi="Times New Roman" w:cs="Times New Roman"/>
                <w:b/>
                <w:sz w:val="18"/>
                <w:szCs w:val="18"/>
              </w:rPr>
              <w:t>Ф.И</w:t>
            </w:r>
          </w:p>
        </w:tc>
        <w:tc>
          <w:tcPr>
            <w:tcW w:w="786" w:type="dxa"/>
          </w:tcPr>
          <w:p w:rsidR="009C4259" w:rsidRPr="00193AF1" w:rsidRDefault="009C4259" w:rsidP="009C42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3AF1">
              <w:rPr>
                <w:rFonts w:ascii="Times New Roman" w:hAnsi="Times New Roman" w:cs="Times New Roman"/>
                <w:b/>
                <w:sz w:val="18"/>
                <w:szCs w:val="18"/>
              </w:rPr>
              <w:t>Интонирование</w:t>
            </w:r>
          </w:p>
        </w:tc>
        <w:tc>
          <w:tcPr>
            <w:tcW w:w="954" w:type="dxa"/>
          </w:tcPr>
          <w:p w:rsidR="009C4259" w:rsidRPr="00193AF1" w:rsidRDefault="009C4259" w:rsidP="009C42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3AF1">
              <w:rPr>
                <w:rFonts w:ascii="Times New Roman" w:hAnsi="Times New Roman" w:cs="Times New Roman"/>
                <w:b/>
                <w:sz w:val="18"/>
                <w:szCs w:val="18"/>
              </w:rPr>
              <w:t>Дикция</w:t>
            </w:r>
          </w:p>
        </w:tc>
        <w:tc>
          <w:tcPr>
            <w:tcW w:w="1236" w:type="dxa"/>
          </w:tcPr>
          <w:p w:rsidR="009C4259" w:rsidRPr="00193AF1" w:rsidRDefault="009C4259" w:rsidP="009C42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3AF1">
              <w:rPr>
                <w:rFonts w:ascii="Times New Roman" w:hAnsi="Times New Roman" w:cs="Times New Roman"/>
                <w:b/>
                <w:sz w:val="18"/>
                <w:szCs w:val="18"/>
              </w:rPr>
              <w:t>Дыхание</w:t>
            </w:r>
          </w:p>
        </w:tc>
        <w:tc>
          <w:tcPr>
            <w:tcW w:w="1670" w:type="dxa"/>
          </w:tcPr>
          <w:p w:rsidR="009C4259" w:rsidRPr="00193AF1" w:rsidRDefault="009C4259" w:rsidP="009C42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93AF1">
              <w:rPr>
                <w:rFonts w:ascii="Times New Roman" w:hAnsi="Times New Roman" w:cs="Times New Roman"/>
                <w:b/>
                <w:sz w:val="18"/>
                <w:szCs w:val="18"/>
              </w:rPr>
              <w:t>Эмоц</w:t>
            </w:r>
            <w:proofErr w:type="spellEnd"/>
            <w:r w:rsidRPr="00193AF1">
              <w:rPr>
                <w:rFonts w:ascii="Times New Roman" w:hAnsi="Times New Roman" w:cs="Times New Roman"/>
                <w:b/>
                <w:sz w:val="18"/>
                <w:szCs w:val="18"/>
              </w:rPr>
              <w:t>. выразительность</w:t>
            </w:r>
          </w:p>
        </w:tc>
        <w:tc>
          <w:tcPr>
            <w:tcW w:w="1265" w:type="dxa"/>
          </w:tcPr>
          <w:p w:rsidR="009C4259" w:rsidRPr="00193AF1" w:rsidRDefault="009C4259" w:rsidP="009C42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3AF1">
              <w:rPr>
                <w:rFonts w:ascii="Times New Roman" w:hAnsi="Times New Roman" w:cs="Times New Roman"/>
                <w:b/>
                <w:sz w:val="18"/>
                <w:szCs w:val="18"/>
              </w:rPr>
              <w:t>Ансамблевая слаженность</w:t>
            </w:r>
          </w:p>
        </w:tc>
        <w:tc>
          <w:tcPr>
            <w:tcW w:w="1176" w:type="dxa"/>
          </w:tcPr>
          <w:p w:rsidR="009C4259" w:rsidRPr="00193AF1" w:rsidRDefault="009C4259" w:rsidP="009C42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3AF1">
              <w:rPr>
                <w:rFonts w:ascii="Times New Roman" w:hAnsi="Times New Roman" w:cs="Times New Roman"/>
                <w:b/>
                <w:sz w:val="18"/>
                <w:szCs w:val="18"/>
              </w:rPr>
              <w:t>Ритмичность</w:t>
            </w:r>
          </w:p>
        </w:tc>
        <w:tc>
          <w:tcPr>
            <w:tcW w:w="1104" w:type="dxa"/>
          </w:tcPr>
          <w:p w:rsidR="009C4259" w:rsidRPr="00193AF1" w:rsidRDefault="009C4259" w:rsidP="009C42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3AF1">
              <w:rPr>
                <w:rFonts w:ascii="Times New Roman" w:hAnsi="Times New Roman" w:cs="Times New Roman"/>
                <w:b/>
                <w:sz w:val="18"/>
                <w:szCs w:val="18"/>
              </w:rPr>
              <w:t>Диапазон</w:t>
            </w:r>
          </w:p>
        </w:tc>
        <w:tc>
          <w:tcPr>
            <w:tcW w:w="1022" w:type="dxa"/>
          </w:tcPr>
          <w:p w:rsidR="009C4259" w:rsidRPr="00193AF1" w:rsidRDefault="009C4259" w:rsidP="009C42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3AF1">
              <w:rPr>
                <w:rFonts w:ascii="Times New Roman" w:hAnsi="Times New Roman" w:cs="Times New Roman"/>
                <w:b/>
                <w:sz w:val="18"/>
                <w:szCs w:val="18"/>
              </w:rPr>
              <w:t>Сценическая культура</w:t>
            </w:r>
          </w:p>
        </w:tc>
        <w:tc>
          <w:tcPr>
            <w:tcW w:w="1158" w:type="dxa"/>
          </w:tcPr>
          <w:p w:rsidR="009C4259" w:rsidRPr="00193AF1" w:rsidRDefault="009C4259" w:rsidP="009C42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3AF1">
              <w:rPr>
                <w:rFonts w:ascii="Times New Roman" w:hAnsi="Times New Roman" w:cs="Times New Roman"/>
                <w:b/>
                <w:sz w:val="18"/>
                <w:szCs w:val="18"/>
              </w:rPr>
              <w:t>Общий балл</w:t>
            </w:r>
          </w:p>
        </w:tc>
        <w:tc>
          <w:tcPr>
            <w:tcW w:w="1290" w:type="dxa"/>
            <w:gridSpan w:val="2"/>
          </w:tcPr>
          <w:p w:rsidR="009C4259" w:rsidRPr="00193AF1" w:rsidRDefault="009C4259" w:rsidP="009C42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3AF1">
              <w:rPr>
                <w:rFonts w:ascii="Times New Roman" w:hAnsi="Times New Roman" w:cs="Times New Roman"/>
                <w:b/>
                <w:sz w:val="18"/>
                <w:szCs w:val="18"/>
              </w:rPr>
              <w:t>Уровень</w:t>
            </w:r>
          </w:p>
        </w:tc>
        <w:tc>
          <w:tcPr>
            <w:tcW w:w="1614" w:type="dxa"/>
          </w:tcPr>
          <w:p w:rsidR="009C4259" w:rsidRPr="00193AF1" w:rsidRDefault="009C4259" w:rsidP="009C42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3AF1">
              <w:rPr>
                <w:rFonts w:ascii="Times New Roman" w:hAnsi="Times New Roman" w:cs="Times New Roman"/>
                <w:b/>
                <w:sz w:val="18"/>
                <w:szCs w:val="18"/>
              </w:rPr>
              <w:t>Примечания</w:t>
            </w:r>
          </w:p>
        </w:tc>
      </w:tr>
      <w:tr w:rsidR="009C4259" w:rsidRPr="00193AF1" w:rsidTr="00193AF1">
        <w:trPr>
          <w:trHeight w:val="199"/>
        </w:trPr>
        <w:tc>
          <w:tcPr>
            <w:tcW w:w="1555" w:type="dxa"/>
          </w:tcPr>
          <w:p w:rsidR="009C4259" w:rsidRPr="00193AF1" w:rsidRDefault="009C4259" w:rsidP="009C4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AF1">
              <w:rPr>
                <w:rFonts w:ascii="Times New Roman" w:hAnsi="Times New Roman" w:cs="Times New Roman"/>
                <w:sz w:val="24"/>
                <w:szCs w:val="24"/>
              </w:rPr>
              <w:t>1.Остащенко Иван</w:t>
            </w:r>
          </w:p>
        </w:tc>
        <w:tc>
          <w:tcPr>
            <w:tcW w:w="786" w:type="dxa"/>
          </w:tcPr>
          <w:p w:rsidR="009C4259" w:rsidRPr="00193AF1" w:rsidRDefault="00341F50" w:rsidP="009C4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4" w:type="dxa"/>
          </w:tcPr>
          <w:p w:rsidR="009C4259" w:rsidRPr="00193AF1" w:rsidRDefault="00193AF1" w:rsidP="009C4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A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6" w:type="dxa"/>
          </w:tcPr>
          <w:p w:rsidR="009C4259" w:rsidRPr="00193AF1" w:rsidRDefault="00193AF1" w:rsidP="009C4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A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0" w:type="dxa"/>
          </w:tcPr>
          <w:p w:rsidR="009C4259" w:rsidRPr="00193AF1" w:rsidRDefault="00341F50" w:rsidP="009C4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5" w:type="dxa"/>
          </w:tcPr>
          <w:p w:rsidR="009C4259" w:rsidRPr="00193AF1" w:rsidRDefault="00341F50" w:rsidP="009C4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76" w:type="dxa"/>
          </w:tcPr>
          <w:p w:rsidR="009C4259" w:rsidRPr="00193AF1" w:rsidRDefault="00341F50" w:rsidP="009C4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4" w:type="dxa"/>
          </w:tcPr>
          <w:p w:rsidR="009C4259" w:rsidRPr="00193AF1" w:rsidRDefault="00341F50" w:rsidP="009C4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2" w:type="dxa"/>
          </w:tcPr>
          <w:p w:rsidR="009C4259" w:rsidRPr="00193AF1" w:rsidRDefault="00341F50" w:rsidP="009C4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58" w:type="dxa"/>
          </w:tcPr>
          <w:p w:rsidR="009C4259" w:rsidRPr="00193AF1" w:rsidRDefault="00341F50" w:rsidP="009C4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90" w:type="dxa"/>
            <w:gridSpan w:val="2"/>
          </w:tcPr>
          <w:p w:rsidR="009C4259" w:rsidRPr="00193AF1" w:rsidRDefault="009C4259" w:rsidP="009C4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AF1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1614" w:type="dxa"/>
          </w:tcPr>
          <w:p w:rsidR="009C4259" w:rsidRPr="00193AF1" w:rsidRDefault="009C4259" w:rsidP="009C4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3AF1" w:rsidRPr="00193AF1" w:rsidRDefault="00193AF1" w:rsidP="00193AF1"/>
    <w:p w:rsidR="00437B76" w:rsidRDefault="00437B76" w:rsidP="00193AF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41F50" w:rsidRDefault="009C4259" w:rsidP="00193AF1">
      <w:pPr>
        <w:rPr>
          <w:rFonts w:ascii="Times New Roman" w:hAnsi="Times New Roman" w:cs="Times New Roman"/>
          <w:b/>
          <w:sz w:val="24"/>
          <w:szCs w:val="24"/>
        </w:rPr>
      </w:pPr>
      <w:r w:rsidRPr="00341F50">
        <w:rPr>
          <w:rFonts w:ascii="Times New Roman" w:hAnsi="Times New Roman" w:cs="Times New Roman"/>
          <w:b/>
          <w:sz w:val="24"/>
          <w:szCs w:val="24"/>
        </w:rPr>
        <w:lastRenderedPageBreak/>
        <w:t>Мониторинг концертной и конкурсной деятельности</w:t>
      </w:r>
      <w:r w:rsidR="00A60C6D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="00032DC4">
        <w:rPr>
          <w:rFonts w:ascii="Times New Roman" w:hAnsi="Times New Roman" w:cs="Times New Roman"/>
          <w:b/>
          <w:sz w:val="24"/>
          <w:szCs w:val="24"/>
        </w:rPr>
        <w:t>солистов и</w:t>
      </w:r>
      <w:r w:rsidR="00A60C6D">
        <w:rPr>
          <w:rFonts w:ascii="Times New Roman" w:hAnsi="Times New Roman" w:cs="Times New Roman"/>
          <w:b/>
          <w:sz w:val="24"/>
          <w:szCs w:val="24"/>
        </w:rPr>
        <w:t xml:space="preserve"> коллектива театра песни «Звонница»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2426"/>
        <w:gridCol w:w="2426"/>
        <w:gridCol w:w="2427"/>
        <w:gridCol w:w="2427"/>
        <w:gridCol w:w="2427"/>
        <w:gridCol w:w="2746"/>
      </w:tblGrid>
      <w:tr w:rsidR="00341F50" w:rsidRPr="00660979" w:rsidTr="00660979">
        <w:tc>
          <w:tcPr>
            <w:tcW w:w="2426" w:type="dxa"/>
          </w:tcPr>
          <w:p w:rsidR="00341F50" w:rsidRPr="00660979" w:rsidRDefault="00341F50" w:rsidP="00193A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979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2426" w:type="dxa"/>
          </w:tcPr>
          <w:p w:rsidR="00341F50" w:rsidRPr="00660979" w:rsidRDefault="00341F50" w:rsidP="00193A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979">
              <w:rPr>
                <w:rFonts w:ascii="Times New Roman" w:hAnsi="Times New Roman" w:cs="Times New Roman"/>
                <w:b/>
              </w:rPr>
              <w:t>Мероприятие</w:t>
            </w:r>
          </w:p>
        </w:tc>
        <w:tc>
          <w:tcPr>
            <w:tcW w:w="2427" w:type="dxa"/>
          </w:tcPr>
          <w:p w:rsidR="00341F50" w:rsidRPr="00660979" w:rsidRDefault="00341F50" w:rsidP="00193A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979">
              <w:rPr>
                <w:rFonts w:ascii="Times New Roman" w:hAnsi="Times New Roman" w:cs="Times New Roman"/>
                <w:b/>
              </w:rPr>
              <w:t>Уровень</w:t>
            </w:r>
          </w:p>
        </w:tc>
        <w:tc>
          <w:tcPr>
            <w:tcW w:w="2427" w:type="dxa"/>
          </w:tcPr>
          <w:p w:rsidR="00341F50" w:rsidRPr="00660979" w:rsidRDefault="00341F50" w:rsidP="00193A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979">
              <w:rPr>
                <w:rFonts w:ascii="Times New Roman" w:hAnsi="Times New Roman" w:cs="Times New Roman"/>
                <w:b/>
              </w:rPr>
              <w:t>Участники</w:t>
            </w:r>
          </w:p>
        </w:tc>
        <w:tc>
          <w:tcPr>
            <w:tcW w:w="2427" w:type="dxa"/>
          </w:tcPr>
          <w:p w:rsidR="00341F50" w:rsidRPr="00660979" w:rsidRDefault="00341F50" w:rsidP="00193A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979">
              <w:rPr>
                <w:rFonts w:ascii="Times New Roman" w:hAnsi="Times New Roman" w:cs="Times New Roman"/>
                <w:b/>
              </w:rPr>
              <w:t>Результат</w:t>
            </w:r>
          </w:p>
        </w:tc>
        <w:tc>
          <w:tcPr>
            <w:tcW w:w="2746" w:type="dxa"/>
          </w:tcPr>
          <w:p w:rsidR="00341F50" w:rsidRPr="00660979" w:rsidRDefault="00A60C6D" w:rsidP="00193A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979">
              <w:rPr>
                <w:rFonts w:ascii="Times New Roman" w:hAnsi="Times New Roman" w:cs="Times New Roman"/>
                <w:b/>
              </w:rPr>
              <w:t>баллы</w:t>
            </w:r>
          </w:p>
        </w:tc>
      </w:tr>
      <w:tr w:rsidR="00A60C6D" w:rsidRPr="00660979" w:rsidTr="00660979">
        <w:tc>
          <w:tcPr>
            <w:tcW w:w="2426" w:type="dxa"/>
          </w:tcPr>
          <w:p w:rsidR="00A60C6D" w:rsidRPr="00660979" w:rsidRDefault="00A60C6D" w:rsidP="00193AF1">
            <w:pPr>
              <w:rPr>
                <w:rFonts w:ascii="Times New Roman" w:hAnsi="Times New Roman" w:cs="Times New Roman"/>
              </w:rPr>
            </w:pPr>
            <w:r w:rsidRPr="00660979">
              <w:rPr>
                <w:rFonts w:ascii="Times New Roman" w:hAnsi="Times New Roman" w:cs="Times New Roman"/>
              </w:rPr>
              <w:t>10.03.25</w:t>
            </w:r>
          </w:p>
          <w:p w:rsidR="00A60C6D" w:rsidRPr="00660979" w:rsidRDefault="00A60C6D" w:rsidP="00193AF1">
            <w:pPr>
              <w:rPr>
                <w:rFonts w:ascii="Times New Roman" w:hAnsi="Times New Roman" w:cs="Times New Roman"/>
              </w:rPr>
            </w:pPr>
            <w:proofErr w:type="spellStart"/>
            <w:r w:rsidRPr="00660979">
              <w:rPr>
                <w:rFonts w:ascii="Times New Roman" w:hAnsi="Times New Roman" w:cs="Times New Roman"/>
              </w:rPr>
              <w:t>Остащенко</w:t>
            </w:r>
            <w:proofErr w:type="spellEnd"/>
            <w:r w:rsidRPr="00660979">
              <w:rPr>
                <w:rFonts w:ascii="Times New Roman" w:hAnsi="Times New Roman" w:cs="Times New Roman"/>
              </w:rPr>
              <w:t xml:space="preserve"> И</w:t>
            </w:r>
            <w:r w:rsidR="00032DC4">
              <w:rPr>
                <w:rFonts w:ascii="Times New Roman" w:hAnsi="Times New Roman" w:cs="Times New Roman"/>
              </w:rPr>
              <w:t>ван</w:t>
            </w:r>
          </w:p>
        </w:tc>
        <w:tc>
          <w:tcPr>
            <w:tcW w:w="2426" w:type="dxa"/>
          </w:tcPr>
          <w:p w:rsidR="00A60C6D" w:rsidRPr="00660979" w:rsidRDefault="00A60C6D" w:rsidP="00193AF1">
            <w:pPr>
              <w:rPr>
                <w:rFonts w:ascii="Times New Roman" w:hAnsi="Times New Roman" w:cs="Times New Roman"/>
              </w:rPr>
            </w:pPr>
            <w:r w:rsidRPr="00660979">
              <w:rPr>
                <w:rFonts w:ascii="Times New Roman" w:hAnsi="Times New Roman" w:cs="Times New Roman"/>
              </w:rPr>
              <w:t>Международный конкурс «Планета талантов»</w:t>
            </w:r>
          </w:p>
        </w:tc>
        <w:tc>
          <w:tcPr>
            <w:tcW w:w="2427" w:type="dxa"/>
          </w:tcPr>
          <w:p w:rsidR="00A60C6D" w:rsidRPr="00660979" w:rsidRDefault="00A60C6D" w:rsidP="00193AF1">
            <w:pPr>
              <w:rPr>
                <w:rFonts w:ascii="Times New Roman" w:hAnsi="Times New Roman" w:cs="Times New Roman"/>
              </w:rPr>
            </w:pPr>
            <w:r w:rsidRPr="00660979"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2427" w:type="dxa"/>
          </w:tcPr>
          <w:p w:rsidR="00A60C6D" w:rsidRPr="00660979" w:rsidRDefault="00A60C6D" w:rsidP="00193AF1">
            <w:pPr>
              <w:rPr>
                <w:rFonts w:ascii="Times New Roman" w:hAnsi="Times New Roman" w:cs="Times New Roman"/>
              </w:rPr>
            </w:pPr>
            <w:r w:rsidRPr="0066097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7" w:type="dxa"/>
          </w:tcPr>
          <w:p w:rsidR="00A60C6D" w:rsidRPr="00660979" w:rsidRDefault="00A60C6D" w:rsidP="00193AF1">
            <w:pPr>
              <w:rPr>
                <w:rFonts w:ascii="Times New Roman" w:hAnsi="Times New Roman" w:cs="Times New Roman"/>
              </w:rPr>
            </w:pPr>
            <w:r w:rsidRPr="00660979">
              <w:rPr>
                <w:rFonts w:ascii="Times New Roman" w:hAnsi="Times New Roman" w:cs="Times New Roman"/>
              </w:rPr>
              <w:t>Диплом  Лауреата 1 степени</w:t>
            </w:r>
          </w:p>
        </w:tc>
        <w:tc>
          <w:tcPr>
            <w:tcW w:w="2746" w:type="dxa"/>
          </w:tcPr>
          <w:p w:rsidR="00A60C6D" w:rsidRPr="00660979" w:rsidRDefault="00A60C6D" w:rsidP="00193AF1">
            <w:pPr>
              <w:rPr>
                <w:rFonts w:ascii="Times New Roman" w:hAnsi="Times New Roman" w:cs="Times New Roman"/>
              </w:rPr>
            </w:pPr>
            <w:r w:rsidRPr="00660979">
              <w:rPr>
                <w:rFonts w:ascii="Times New Roman" w:hAnsi="Times New Roman" w:cs="Times New Roman"/>
              </w:rPr>
              <w:t>5</w:t>
            </w:r>
          </w:p>
        </w:tc>
      </w:tr>
    </w:tbl>
    <w:p w:rsidR="00193AF1" w:rsidRPr="00660979" w:rsidRDefault="00193AF1" w:rsidP="00B138B3">
      <w:pPr>
        <w:rPr>
          <w:rFonts w:ascii="Times New Roman" w:hAnsi="Times New Roman" w:cs="Times New Roman"/>
          <w:sz w:val="16"/>
          <w:szCs w:val="16"/>
        </w:rPr>
      </w:pPr>
    </w:p>
    <w:sectPr w:rsidR="00193AF1" w:rsidRPr="00660979" w:rsidSect="00B138B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7525B"/>
    <w:multiLevelType w:val="multilevel"/>
    <w:tmpl w:val="84460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9F4AE0"/>
    <w:multiLevelType w:val="multilevel"/>
    <w:tmpl w:val="4C581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BA3974"/>
    <w:multiLevelType w:val="multilevel"/>
    <w:tmpl w:val="B4B86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AD54CC1"/>
    <w:multiLevelType w:val="multilevel"/>
    <w:tmpl w:val="85A6B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2B14C66"/>
    <w:multiLevelType w:val="multilevel"/>
    <w:tmpl w:val="3F7CC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628"/>
    <w:rsid w:val="00032DC4"/>
    <w:rsid w:val="00193AF1"/>
    <w:rsid w:val="00296E00"/>
    <w:rsid w:val="00341F50"/>
    <w:rsid w:val="00437B76"/>
    <w:rsid w:val="00660979"/>
    <w:rsid w:val="0087330E"/>
    <w:rsid w:val="009A34AF"/>
    <w:rsid w:val="009C4259"/>
    <w:rsid w:val="00A60C6D"/>
    <w:rsid w:val="00AD3333"/>
    <w:rsid w:val="00B138B3"/>
    <w:rsid w:val="00D71628"/>
    <w:rsid w:val="00E1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637E31-8107-4851-8DC4-99A9DA1DB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8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A60C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6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1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1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89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04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13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9519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060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398008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50999">
          <w:marLeft w:val="480"/>
          <w:marRight w:val="4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38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4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117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19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7932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54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0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58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2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53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326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494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08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165485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8383">
          <w:marLeft w:val="480"/>
          <w:marRight w:val="4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03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45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12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386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0086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4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0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1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8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3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41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786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221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878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857397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05773">
          <w:marLeft w:val="480"/>
          <w:marRight w:val="4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64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18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21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55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CRTDiM</dc:creator>
  <cp:keywords/>
  <dc:description/>
  <cp:lastModifiedBy>User</cp:lastModifiedBy>
  <cp:revision>9</cp:revision>
  <dcterms:created xsi:type="dcterms:W3CDTF">2025-10-12T17:32:00Z</dcterms:created>
  <dcterms:modified xsi:type="dcterms:W3CDTF">2025-10-13T07:47:00Z</dcterms:modified>
</cp:coreProperties>
</file>