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BD" w:rsidRPr="00983CBD" w:rsidRDefault="00983CBD" w:rsidP="00983CBD">
      <w:pPr>
        <w:autoSpaceDE w:val="0"/>
        <w:autoSpaceDN w:val="0"/>
        <w:adjustRightInd w:val="0"/>
        <w:ind w:hanging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83CBD">
        <w:rPr>
          <w:rFonts w:ascii="Times New Roman" w:eastAsia="Times New Roman" w:hAnsi="Times New Roman" w:cs="Times New Roman"/>
          <w:color w:val="auto"/>
          <w:lang w:bidi="ar-SA"/>
        </w:rPr>
        <w:t>Комитет по образованию города Барнаула</w:t>
      </w: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83CBD">
        <w:rPr>
          <w:rFonts w:ascii="Times New Roman" w:eastAsia="Times New Roman" w:hAnsi="Times New Roman" w:cs="Times New Roman"/>
          <w:color w:val="auto"/>
          <w:lang w:bidi="ar-SA"/>
        </w:rPr>
        <w:t>Муниципальное бюджетное учреждение дополнительного образования</w:t>
      </w: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83CBD">
        <w:rPr>
          <w:rFonts w:ascii="Times New Roman" w:eastAsia="Times New Roman" w:hAnsi="Times New Roman" w:cs="Times New Roman"/>
          <w:color w:val="auto"/>
          <w:lang w:bidi="ar-SA"/>
        </w:rPr>
        <w:t>«Центр развития творчества детей и молодёжи»</w:t>
      </w: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83CBD">
        <w:rPr>
          <w:rFonts w:ascii="Times New Roman" w:eastAsia="Times New Roman" w:hAnsi="Times New Roman" w:cs="Times New Roman"/>
          <w:color w:val="auto"/>
          <w:lang w:bidi="ar-SA"/>
        </w:rPr>
        <w:t>Железнодорожного района г. Барнаула</w:t>
      </w: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983CBD" w:rsidRPr="00983CBD" w:rsidTr="00DC0BFF">
        <w:tc>
          <w:tcPr>
            <w:tcW w:w="5637" w:type="dxa"/>
            <w:shd w:val="clear" w:color="auto" w:fill="auto"/>
            <w:hideMark/>
          </w:tcPr>
          <w:p w:rsidR="00983CBD" w:rsidRPr="00983CBD" w:rsidRDefault="00983CBD" w:rsidP="00983CBD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en-US" w:bidi="ar-SA"/>
              </w:rPr>
            </w:pPr>
            <w:r w:rsidRPr="00983CB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Принята на Педагогическом совете </w:t>
            </w:r>
          </w:p>
          <w:p w:rsidR="00983CBD" w:rsidRPr="00983CBD" w:rsidRDefault="00983CBD" w:rsidP="00983CBD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3CB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МБУ ДО «ЦРТДиМ» «28» мая 2020 г.</w:t>
            </w:r>
          </w:p>
          <w:p w:rsidR="00983CBD" w:rsidRPr="00983CBD" w:rsidRDefault="00983CBD" w:rsidP="00983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C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83CBD" w:rsidRPr="00983CBD" w:rsidRDefault="00983CBD" w:rsidP="00983CB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3CB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Утверждено</w:t>
            </w:r>
          </w:p>
          <w:p w:rsidR="00983CBD" w:rsidRPr="00983CBD" w:rsidRDefault="00983CBD" w:rsidP="00983CB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983CB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</w:t>
            </w:r>
            <w:proofErr w:type="gramEnd"/>
            <w:r w:rsidRPr="00983CB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от 29.05.2020 № 74-осн</w:t>
            </w:r>
          </w:p>
          <w:p w:rsidR="00983CBD" w:rsidRPr="00983CBD" w:rsidRDefault="00983CBD" w:rsidP="00983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3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Дополнительная общеобразовательная общеразвивающая программа</w:t>
      </w:r>
    </w:p>
    <w:p w:rsid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83C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gramStart"/>
      <w:r w:rsidRPr="00983C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студии</w:t>
      </w:r>
      <w:proofErr w:type="gramEnd"/>
      <w:r w:rsidRPr="00983C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изобразительного искусства «Фантазия»</w:t>
      </w:r>
    </w:p>
    <w:p w:rsidR="008B19FF" w:rsidRPr="00983CBD" w:rsidRDefault="008B19FF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«Волшебная палитра»</w:t>
      </w: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83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художественной</w:t>
      </w:r>
      <w:proofErr w:type="gramEnd"/>
      <w:r w:rsidRPr="00983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направленности</w:t>
      </w: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83CBD">
        <w:rPr>
          <w:rFonts w:ascii="Times New Roman" w:eastAsia="Times New Roman" w:hAnsi="Times New Roman" w:cs="Times New Roman"/>
          <w:color w:val="auto"/>
          <w:lang w:bidi="ar-SA"/>
        </w:rPr>
        <w:t xml:space="preserve">Возраст обучающихся: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983CBD">
        <w:rPr>
          <w:rFonts w:ascii="Times New Roman" w:eastAsia="Calibri" w:hAnsi="Times New Roman" w:cs="Times New Roman"/>
          <w:color w:val="auto"/>
          <w:lang w:eastAsia="en-US" w:bidi="ar-SA"/>
        </w:rPr>
        <w:t>-1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Pr="00983CBD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лет</w:t>
      </w: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83CBD">
        <w:rPr>
          <w:rFonts w:ascii="Times New Roman" w:eastAsia="Times New Roman" w:hAnsi="Times New Roman" w:cs="Times New Roman"/>
          <w:color w:val="auto"/>
          <w:lang w:bidi="ar-SA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auto"/>
          <w:lang w:bidi="ar-SA"/>
        </w:rPr>
        <w:t>1 год</w:t>
      </w: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881"/>
      </w:tblGrid>
      <w:tr w:rsidR="00983CBD" w:rsidRPr="00983CBD" w:rsidTr="00DC0BFF">
        <w:tc>
          <w:tcPr>
            <w:tcW w:w="3934" w:type="dxa"/>
            <w:shd w:val="clear" w:color="auto" w:fill="auto"/>
          </w:tcPr>
          <w:p w:rsidR="00983CBD" w:rsidRPr="00983CBD" w:rsidRDefault="00983CBD" w:rsidP="00983CBD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3C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Автор-составитель:</w:t>
            </w:r>
          </w:p>
          <w:p w:rsidR="00983CBD" w:rsidRPr="00983CBD" w:rsidRDefault="00983CBD" w:rsidP="00983CBD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83C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Червакова</w:t>
            </w:r>
            <w:proofErr w:type="spellEnd"/>
            <w:r w:rsidRPr="00983C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Е.А.,</w:t>
            </w:r>
          </w:p>
          <w:p w:rsidR="00983CBD" w:rsidRPr="00983CBD" w:rsidRDefault="00983CBD" w:rsidP="00983CBD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83C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</w:t>
            </w:r>
            <w:proofErr w:type="gramEnd"/>
            <w:r w:rsidRPr="00983C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дополнительного </w:t>
            </w:r>
          </w:p>
          <w:p w:rsidR="00983CBD" w:rsidRPr="00983CBD" w:rsidRDefault="00983CBD" w:rsidP="00983CBD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983C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образования</w:t>
            </w:r>
            <w:proofErr w:type="gramEnd"/>
          </w:p>
          <w:p w:rsidR="00983CBD" w:rsidRPr="00983CBD" w:rsidRDefault="00983CBD" w:rsidP="00983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83CBD" w:rsidRPr="00983CBD" w:rsidRDefault="00983CBD" w:rsidP="00983C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83CBD">
        <w:rPr>
          <w:rFonts w:ascii="Times New Roman" w:eastAsia="Times New Roman" w:hAnsi="Times New Roman" w:cs="Times New Roman"/>
          <w:color w:val="auto"/>
          <w:lang w:bidi="ar-SA"/>
        </w:rPr>
        <w:t>г. Барнаул, 20</w:t>
      </w:r>
      <w:r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Pr="00983CBD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4447C6" w:rsidRDefault="004447C6">
      <w:pPr>
        <w:pStyle w:val="20"/>
        <w:shd w:val="clear" w:color="auto" w:fill="auto"/>
        <w:spacing w:before="0"/>
        <w:ind w:left="20"/>
      </w:pPr>
      <w:r>
        <w:lastRenderedPageBreak/>
        <w:t>Пояснительная записка</w:t>
      </w:r>
    </w:p>
    <w:p w:rsidR="00715626" w:rsidRDefault="00E92B93">
      <w:pPr>
        <w:pStyle w:val="20"/>
        <w:shd w:val="clear" w:color="auto" w:fill="auto"/>
        <w:spacing w:before="0"/>
        <w:ind w:left="20"/>
      </w:pPr>
      <w:r>
        <w:t>Цель программы:</w:t>
      </w:r>
    </w:p>
    <w:p w:rsidR="00715626" w:rsidRDefault="00E92B93">
      <w:pPr>
        <w:pStyle w:val="21"/>
        <w:shd w:val="clear" w:color="auto" w:fill="auto"/>
        <w:ind w:left="20" w:firstLine="0"/>
      </w:pPr>
      <w:r>
        <w:rPr>
          <w:rStyle w:val="a8"/>
        </w:rPr>
        <w:t xml:space="preserve">Предметы: </w:t>
      </w:r>
      <w:r>
        <w:t>рисунок, живопись, лепка.</w:t>
      </w:r>
    </w:p>
    <w:p w:rsidR="00DB6803" w:rsidRDefault="00E92B93">
      <w:pPr>
        <w:pStyle w:val="20"/>
        <w:shd w:val="clear" w:color="auto" w:fill="auto"/>
        <w:spacing w:before="0"/>
        <w:ind w:left="20" w:right="4700"/>
        <w:rPr>
          <w:rStyle w:val="22"/>
        </w:rPr>
      </w:pPr>
      <w:r>
        <w:t xml:space="preserve">Количество часов: </w:t>
      </w:r>
      <w:r>
        <w:rPr>
          <w:rStyle w:val="22"/>
        </w:rPr>
        <w:t xml:space="preserve">72 </w:t>
      </w:r>
    </w:p>
    <w:p w:rsidR="00715626" w:rsidRPr="004447C6" w:rsidRDefault="00E92B93">
      <w:pPr>
        <w:pStyle w:val="20"/>
        <w:shd w:val="clear" w:color="auto" w:fill="auto"/>
        <w:spacing w:before="0"/>
        <w:ind w:left="20" w:right="4700"/>
      </w:pPr>
      <w:r>
        <w:t xml:space="preserve">Возраст: </w:t>
      </w:r>
      <w:r>
        <w:rPr>
          <w:rStyle w:val="22"/>
        </w:rPr>
        <w:t xml:space="preserve">с </w:t>
      </w:r>
      <w:r w:rsidR="00DB6803">
        <w:rPr>
          <w:rStyle w:val="22"/>
        </w:rPr>
        <w:t>4</w:t>
      </w:r>
      <w:r>
        <w:rPr>
          <w:rStyle w:val="22"/>
        </w:rPr>
        <w:t xml:space="preserve"> лет.</w:t>
      </w:r>
      <w:r w:rsidR="004447C6" w:rsidRPr="004447C6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6803" w:rsidRDefault="00E92B93">
      <w:pPr>
        <w:pStyle w:val="21"/>
        <w:shd w:val="clear" w:color="auto" w:fill="auto"/>
        <w:spacing w:line="322" w:lineRule="exact"/>
        <w:ind w:left="20" w:right="20" w:firstLine="0"/>
      </w:pPr>
      <w:r>
        <w:rPr>
          <w:rStyle w:val="a8"/>
        </w:rPr>
        <w:t xml:space="preserve">Цель: </w:t>
      </w:r>
      <w:r>
        <w:t xml:space="preserve">Активация познавательной и творческой деятельности обучающихся, создание условий для реализации ими своих творческих способностей. </w:t>
      </w:r>
    </w:p>
    <w:p w:rsidR="00715626" w:rsidRDefault="00E92B93">
      <w:pPr>
        <w:pStyle w:val="21"/>
        <w:shd w:val="clear" w:color="auto" w:fill="auto"/>
        <w:spacing w:line="322" w:lineRule="exact"/>
        <w:ind w:left="20" w:right="20" w:firstLine="0"/>
      </w:pPr>
      <w:r>
        <w:rPr>
          <w:rStyle w:val="a8"/>
        </w:rPr>
        <w:t>Задачи:</w:t>
      </w:r>
    </w:p>
    <w:p w:rsidR="00715626" w:rsidRDefault="00E92B93">
      <w:pPr>
        <w:pStyle w:val="21"/>
        <w:shd w:val="clear" w:color="auto" w:fill="auto"/>
        <w:spacing w:line="326" w:lineRule="exact"/>
        <w:ind w:left="20" w:right="20" w:firstLine="0"/>
      </w:pPr>
      <w:proofErr w:type="gramStart"/>
      <w:r>
        <w:t>а</w:t>
      </w:r>
      <w:proofErr w:type="gramEnd"/>
      <w:r>
        <w:t>) Овладение учащимися элементарными знаниями реалистического рисунка, живописи, лепки.</w:t>
      </w:r>
    </w:p>
    <w:p w:rsidR="00715626" w:rsidRDefault="00E92B93">
      <w:pPr>
        <w:pStyle w:val="21"/>
        <w:shd w:val="clear" w:color="auto" w:fill="auto"/>
        <w:spacing w:line="336" w:lineRule="exact"/>
        <w:ind w:left="20" w:right="20" w:firstLine="0"/>
      </w:pPr>
      <w:proofErr w:type="gramStart"/>
      <w:r>
        <w:t>б</w:t>
      </w:r>
      <w:proofErr w:type="gramEnd"/>
      <w:r>
        <w:t>) Формирование у учащихся веры в свои силы, в свои творческие способности.</w:t>
      </w:r>
    </w:p>
    <w:p w:rsidR="00715626" w:rsidRDefault="00E92B93">
      <w:pPr>
        <w:pStyle w:val="21"/>
        <w:shd w:val="clear" w:color="auto" w:fill="auto"/>
        <w:spacing w:after="252" w:line="331" w:lineRule="exact"/>
        <w:ind w:left="20" w:right="20" w:firstLine="0"/>
      </w:pPr>
      <w:proofErr w:type="gramStart"/>
      <w:r>
        <w:t>в</w:t>
      </w:r>
      <w:proofErr w:type="gramEnd"/>
      <w:r>
        <w:t>) Усвоение навыков владения различными техниками рисунка, живописи, лепки.</w:t>
      </w:r>
    </w:p>
    <w:p w:rsidR="00715626" w:rsidRDefault="00E92B93">
      <w:pPr>
        <w:pStyle w:val="21"/>
        <w:shd w:val="clear" w:color="auto" w:fill="auto"/>
        <w:spacing w:after="240" w:line="317" w:lineRule="exact"/>
        <w:ind w:left="20" w:right="20" w:firstLine="700"/>
        <w:jc w:val="both"/>
      </w:pPr>
      <w:r>
        <w:rPr>
          <w:rStyle w:val="a8"/>
        </w:rPr>
        <w:t xml:space="preserve">Актуальность </w:t>
      </w:r>
      <w:r>
        <w:t>заключается модуля в использовании новых современных методов обучения, при которых обучающийся приобретает умения экспериментировать с различными предметами и явлениями, что расширяет его возможности самостоятельно творчески добывать новые знания, выходить за пределы того материала, который даёт ему педагог.</w:t>
      </w:r>
    </w:p>
    <w:p w:rsidR="00715626" w:rsidRDefault="00E92B93">
      <w:pPr>
        <w:pStyle w:val="20"/>
        <w:shd w:val="clear" w:color="auto" w:fill="auto"/>
        <w:spacing w:before="0" w:line="317" w:lineRule="exact"/>
        <w:ind w:left="20"/>
      </w:pPr>
      <w:r>
        <w:t>Этапы реализации:</w:t>
      </w:r>
    </w:p>
    <w:p w:rsidR="00715626" w:rsidRDefault="00E92B93">
      <w:pPr>
        <w:pStyle w:val="21"/>
        <w:shd w:val="clear" w:color="auto" w:fill="auto"/>
        <w:spacing w:line="317" w:lineRule="exact"/>
        <w:ind w:left="20" w:right="20" w:firstLine="700"/>
        <w:jc w:val="both"/>
      </w:pPr>
      <w:r>
        <w:t>Большая часть часов отведена разделу рисунка, живописи и лепки. В творческой и практической частях осваивается умение располагать предметы на плоскости, а также дети знакомятся со знаниями конструктивного строения предметов, элементарных законов линейной и воздушной перспективы, светотени, композиции, гармонии цветовой окраски, соразмерности и пропорциональности строения форм, пластичности объёмов.</w:t>
      </w:r>
    </w:p>
    <w:p w:rsidR="00715626" w:rsidRDefault="00E92B93">
      <w:pPr>
        <w:pStyle w:val="21"/>
        <w:shd w:val="clear" w:color="auto" w:fill="auto"/>
        <w:spacing w:line="317" w:lineRule="exact"/>
        <w:ind w:left="20" w:right="20" w:firstLine="700"/>
        <w:jc w:val="both"/>
      </w:pPr>
      <w:r>
        <w:t>В обучении декоративной работе осуществляется в процессе выполнения учащимися творческих декоративных композиций.</w:t>
      </w:r>
    </w:p>
    <w:p w:rsidR="00715626" w:rsidRDefault="00DB6803">
      <w:pPr>
        <w:pStyle w:val="21"/>
        <w:shd w:val="clear" w:color="auto" w:fill="auto"/>
        <w:spacing w:line="317" w:lineRule="exact"/>
        <w:ind w:left="20" w:right="20" w:firstLine="700"/>
        <w:jc w:val="both"/>
      </w:pPr>
      <w:r>
        <w:t>Р</w:t>
      </w:r>
      <w:r w:rsidR="00E92B93">
        <w:t>аздел «Лепка». Этот вид художественного творчества развивает наблюдательность и воображение, формирует объёмное видение предметов, осмысливаются пластические особенности формы.</w:t>
      </w:r>
    </w:p>
    <w:p w:rsidR="00715626" w:rsidRDefault="00E92B93">
      <w:pPr>
        <w:pStyle w:val="21"/>
        <w:shd w:val="clear" w:color="auto" w:fill="auto"/>
        <w:spacing w:line="317" w:lineRule="exact"/>
        <w:ind w:left="20" w:right="20" w:firstLine="700"/>
        <w:jc w:val="both"/>
      </w:pPr>
      <w:r>
        <w:t>На занятиях дети знакомятся с новыми техниками и материалами. Важной проблемой, решаемой программой, является проблема занятости детей в свободное время и повышение внимания к изобразительному творчеству.</w:t>
      </w:r>
    </w:p>
    <w:p w:rsidR="00715626" w:rsidRDefault="00E92B93">
      <w:pPr>
        <w:pStyle w:val="21"/>
        <w:shd w:val="clear" w:color="auto" w:fill="auto"/>
        <w:spacing w:line="317" w:lineRule="exact"/>
        <w:ind w:left="20" w:right="20" w:firstLine="700"/>
        <w:jc w:val="both"/>
        <w:sectPr w:rsidR="00715626" w:rsidSect="002F181A">
          <w:footerReference w:type="default" r:id="rId7"/>
          <w:type w:val="continuous"/>
          <w:pgSz w:w="11906" w:h="16838"/>
          <w:pgMar w:top="782" w:right="1302" w:bottom="1435" w:left="1302" w:header="0" w:footer="3" w:gutter="0"/>
          <w:cols w:space="720"/>
          <w:noEndnote/>
          <w:titlePg/>
          <w:docGrid w:linePitch="360"/>
        </w:sectPr>
      </w:pPr>
      <w:r>
        <w:t>Воспитание искусством и развитие у детей художественного вкуса помогает ребёнку в жизни, учит прекрасному и позитивному.</w:t>
      </w:r>
    </w:p>
    <w:p w:rsidR="00715626" w:rsidRDefault="00E92B93">
      <w:pPr>
        <w:pStyle w:val="24"/>
        <w:keepNext/>
        <w:keepLines/>
        <w:shd w:val="clear" w:color="auto" w:fill="auto"/>
        <w:spacing w:after="300" w:line="300" w:lineRule="exact"/>
        <w:ind w:right="440"/>
      </w:pPr>
      <w:bookmarkStart w:id="1" w:name="bookmark1"/>
      <w:r>
        <w:lastRenderedPageBreak/>
        <w:t xml:space="preserve">Учебный план </w:t>
      </w:r>
      <w:r>
        <w:rPr>
          <w:lang w:val="en-US" w:eastAsia="en-US" w:bidi="en-US"/>
        </w:rPr>
        <w:t>I</w:t>
      </w:r>
      <w:r>
        <w:t>-го года обучения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082"/>
        <w:gridCol w:w="3096"/>
        <w:gridCol w:w="3504"/>
      </w:tblGrid>
      <w:tr w:rsidR="00715626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715626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5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Часов в неделю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5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Учебные недели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5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Всего часов</w:t>
            </w:r>
          </w:p>
        </w:tc>
      </w:tr>
      <w:tr w:rsidR="00715626"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53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5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5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36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5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72</w:t>
            </w:r>
          </w:p>
        </w:tc>
      </w:tr>
    </w:tbl>
    <w:p w:rsidR="00715626" w:rsidRDefault="00715626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2813"/>
        <w:gridCol w:w="1829"/>
        <w:gridCol w:w="2131"/>
      </w:tblGrid>
      <w:tr w:rsidR="00715626">
        <w:trPr>
          <w:trHeight w:hRule="exact" w:val="34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left="500" w:firstLine="0"/>
            </w:pPr>
            <w:r>
              <w:rPr>
                <w:rStyle w:val="11"/>
              </w:rPr>
              <w:t>Вид учебной работы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Всего часов в году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Теория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Практика</w:t>
            </w:r>
          </w:p>
        </w:tc>
      </w:tr>
      <w:tr w:rsidR="00715626">
        <w:trPr>
          <w:trHeight w:hRule="exact" w:val="33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left="500" w:firstLine="0"/>
            </w:pPr>
            <w:r>
              <w:rPr>
                <w:rStyle w:val="11"/>
              </w:rPr>
              <w:t>1. Рисунок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10</w:t>
            </w:r>
          </w:p>
        </w:tc>
      </w:tr>
      <w:tr w:rsidR="00715626">
        <w:trPr>
          <w:trHeight w:hRule="exact" w:val="33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left="500" w:firstLine="0"/>
            </w:pPr>
            <w:r>
              <w:rPr>
                <w:rStyle w:val="11"/>
              </w:rPr>
              <w:t>2. Живопись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30</w:t>
            </w:r>
          </w:p>
        </w:tc>
      </w:tr>
      <w:tr w:rsidR="00715626">
        <w:trPr>
          <w:trHeight w:hRule="exact" w:val="34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left="500" w:firstLine="0"/>
            </w:pPr>
            <w:r>
              <w:rPr>
                <w:rStyle w:val="11"/>
              </w:rPr>
              <w:t>3. Лепка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8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20</w:t>
            </w:r>
          </w:p>
        </w:tc>
      </w:tr>
    </w:tbl>
    <w:p w:rsidR="00715626" w:rsidRDefault="00715626">
      <w:pPr>
        <w:rPr>
          <w:sz w:val="2"/>
          <w:szCs w:val="2"/>
        </w:rPr>
      </w:pPr>
    </w:p>
    <w:p w:rsidR="00715626" w:rsidRDefault="00E92B93">
      <w:pPr>
        <w:pStyle w:val="21"/>
        <w:shd w:val="clear" w:color="auto" w:fill="auto"/>
        <w:spacing w:before="287" w:line="374" w:lineRule="exact"/>
        <w:ind w:left="1020" w:right="2020" w:firstLine="0"/>
        <w:jc w:val="right"/>
      </w:pPr>
      <w:r>
        <w:rPr>
          <w:rStyle w:val="15pt"/>
        </w:rPr>
        <w:t xml:space="preserve">Ожидаемые результаты и способы их проверки </w:t>
      </w:r>
      <w:r>
        <w:t>В результате изучения данной программы обучающиеся должны:</w:t>
      </w:r>
    </w:p>
    <w:p w:rsidR="00715626" w:rsidRDefault="00E92B93">
      <w:pPr>
        <w:pStyle w:val="20"/>
        <w:shd w:val="clear" w:color="auto" w:fill="auto"/>
        <w:spacing w:before="0" w:line="374" w:lineRule="exact"/>
        <w:ind w:left="1020"/>
      </w:pPr>
      <w:r>
        <w:t>Знать:</w:t>
      </w:r>
    </w:p>
    <w:p w:rsidR="00715626" w:rsidRDefault="00E92B93">
      <w:pPr>
        <w:pStyle w:val="21"/>
        <w:numPr>
          <w:ilvl w:val="0"/>
          <w:numId w:val="1"/>
        </w:numPr>
        <w:shd w:val="clear" w:color="auto" w:fill="auto"/>
        <w:spacing w:line="374" w:lineRule="exact"/>
        <w:ind w:left="1020" w:firstLine="0"/>
      </w:pPr>
      <w:r>
        <w:t xml:space="preserve"> Технику рисунка и живописи.</w:t>
      </w:r>
    </w:p>
    <w:p w:rsidR="00715626" w:rsidRDefault="00E92B93">
      <w:pPr>
        <w:pStyle w:val="21"/>
        <w:numPr>
          <w:ilvl w:val="0"/>
          <w:numId w:val="1"/>
        </w:numPr>
        <w:shd w:val="clear" w:color="auto" w:fill="auto"/>
        <w:spacing w:line="374" w:lineRule="exact"/>
        <w:ind w:left="1020" w:firstLine="0"/>
      </w:pPr>
      <w:r>
        <w:t xml:space="preserve"> Передачу объёма и перспективы в рисунке и живописи.</w:t>
      </w:r>
    </w:p>
    <w:p w:rsidR="00715626" w:rsidRDefault="00E92B93">
      <w:pPr>
        <w:pStyle w:val="21"/>
        <w:numPr>
          <w:ilvl w:val="0"/>
          <w:numId w:val="1"/>
        </w:numPr>
        <w:shd w:val="clear" w:color="auto" w:fill="auto"/>
        <w:spacing w:line="374" w:lineRule="exact"/>
        <w:ind w:left="1020" w:firstLine="0"/>
      </w:pPr>
      <w:r>
        <w:t xml:space="preserve"> Пропорции предметов и человека.</w:t>
      </w:r>
    </w:p>
    <w:p w:rsidR="00715626" w:rsidRDefault="00E92B93">
      <w:pPr>
        <w:pStyle w:val="21"/>
        <w:numPr>
          <w:ilvl w:val="0"/>
          <w:numId w:val="1"/>
        </w:numPr>
        <w:shd w:val="clear" w:color="auto" w:fill="auto"/>
        <w:spacing w:line="374" w:lineRule="exact"/>
        <w:ind w:left="1020" w:right="1160" w:firstLine="0"/>
      </w:pPr>
      <w:r>
        <w:t xml:space="preserve"> Особенности формы и росписи дымковской, </w:t>
      </w:r>
      <w:proofErr w:type="spellStart"/>
      <w:r>
        <w:t>филимоновской</w:t>
      </w:r>
      <w:proofErr w:type="spellEnd"/>
      <w:r>
        <w:t xml:space="preserve"> игрушки. </w:t>
      </w:r>
      <w:r>
        <w:rPr>
          <w:rStyle w:val="a8"/>
        </w:rPr>
        <w:t>Уметь:</w:t>
      </w:r>
    </w:p>
    <w:p w:rsidR="00715626" w:rsidRDefault="00E92B93">
      <w:pPr>
        <w:pStyle w:val="21"/>
        <w:numPr>
          <w:ilvl w:val="0"/>
          <w:numId w:val="2"/>
        </w:numPr>
        <w:shd w:val="clear" w:color="auto" w:fill="auto"/>
        <w:spacing w:line="370" w:lineRule="exact"/>
        <w:ind w:left="1020" w:firstLine="0"/>
      </w:pPr>
      <w:r>
        <w:t xml:space="preserve"> Пользоваться различными техниками рисунка и живописи.</w:t>
      </w:r>
    </w:p>
    <w:p w:rsidR="00715626" w:rsidRDefault="00E92B93">
      <w:pPr>
        <w:pStyle w:val="21"/>
        <w:numPr>
          <w:ilvl w:val="0"/>
          <w:numId w:val="2"/>
        </w:numPr>
        <w:shd w:val="clear" w:color="auto" w:fill="auto"/>
        <w:spacing w:line="370" w:lineRule="exact"/>
        <w:ind w:left="1020" w:firstLine="0"/>
      </w:pPr>
      <w:r>
        <w:t xml:space="preserve"> Воплощать в работах воздушную и цветовую перспективу.</w:t>
      </w:r>
    </w:p>
    <w:p w:rsidR="00715626" w:rsidRDefault="00E92B93">
      <w:pPr>
        <w:pStyle w:val="21"/>
        <w:numPr>
          <w:ilvl w:val="0"/>
          <w:numId w:val="2"/>
        </w:numPr>
        <w:shd w:val="clear" w:color="auto" w:fill="auto"/>
        <w:spacing w:line="370" w:lineRule="exact"/>
        <w:ind w:left="1020" w:firstLine="0"/>
      </w:pPr>
      <w:r>
        <w:t xml:space="preserve"> Соблюдать пропорции предметов и человека.</w:t>
      </w:r>
    </w:p>
    <w:p w:rsidR="00715626" w:rsidRDefault="00E92B93">
      <w:pPr>
        <w:pStyle w:val="21"/>
        <w:numPr>
          <w:ilvl w:val="0"/>
          <w:numId w:val="2"/>
        </w:numPr>
        <w:shd w:val="clear" w:color="auto" w:fill="auto"/>
        <w:spacing w:line="370" w:lineRule="exact"/>
        <w:ind w:left="1020" w:right="560" w:firstLine="0"/>
      </w:pPr>
      <w:r>
        <w:t xml:space="preserve"> Выбирать и подготавливать глину к работе. Лепить разнообразные декоративные игрушки.</w:t>
      </w:r>
    </w:p>
    <w:p w:rsidR="00715626" w:rsidRDefault="00E92B93">
      <w:pPr>
        <w:pStyle w:val="20"/>
        <w:shd w:val="clear" w:color="auto" w:fill="auto"/>
        <w:spacing w:before="0" w:line="370" w:lineRule="exact"/>
        <w:ind w:left="1020"/>
      </w:pPr>
      <w:r>
        <w:t>Владеть:</w:t>
      </w:r>
    </w:p>
    <w:p w:rsidR="00715626" w:rsidRDefault="00E92B93">
      <w:pPr>
        <w:pStyle w:val="21"/>
        <w:numPr>
          <w:ilvl w:val="0"/>
          <w:numId w:val="3"/>
        </w:numPr>
        <w:shd w:val="clear" w:color="auto" w:fill="auto"/>
        <w:spacing w:line="365" w:lineRule="exact"/>
        <w:ind w:left="1020" w:firstLine="0"/>
      </w:pPr>
      <w:r>
        <w:t xml:space="preserve"> Техниками рисунка, живописи и лепки.</w:t>
      </w:r>
    </w:p>
    <w:p w:rsidR="00715626" w:rsidRDefault="00E92B93">
      <w:pPr>
        <w:pStyle w:val="21"/>
        <w:numPr>
          <w:ilvl w:val="0"/>
          <w:numId w:val="3"/>
        </w:numPr>
        <w:shd w:val="clear" w:color="auto" w:fill="auto"/>
        <w:spacing w:line="365" w:lineRule="exact"/>
        <w:ind w:left="1020" w:firstLine="0"/>
      </w:pPr>
      <w:r>
        <w:t xml:space="preserve"> Знаниями для построения рисунка и живописи.</w:t>
      </w:r>
    </w:p>
    <w:p w:rsidR="00715626" w:rsidRDefault="00E92B93">
      <w:pPr>
        <w:pStyle w:val="21"/>
        <w:numPr>
          <w:ilvl w:val="0"/>
          <w:numId w:val="3"/>
        </w:numPr>
        <w:shd w:val="clear" w:color="auto" w:fill="auto"/>
        <w:spacing w:after="412" w:line="365" w:lineRule="exact"/>
        <w:ind w:left="1020" w:firstLine="0"/>
      </w:pPr>
      <w:r>
        <w:t xml:space="preserve"> Варианты орнаментов для вылепленных игрушек.</w:t>
      </w:r>
    </w:p>
    <w:p w:rsidR="00715626" w:rsidRDefault="00E92B93">
      <w:pPr>
        <w:pStyle w:val="3"/>
        <w:framePr w:h="110" w:wrap="notBeside" w:vAnchor="text" w:hAnchor="margin" w:x="10953" w:y="5467"/>
        <w:shd w:val="clear" w:color="auto" w:fill="auto"/>
        <w:spacing w:line="110" w:lineRule="exact"/>
        <w:ind w:left="100"/>
      </w:pPr>
      <w:r>
        <w:t>■</w:t>
      </w:r>
    </w:p>
    <w:p w:rsidR="00715626" w:rsidRDefault="00E92B93">
      <w:pPr>
        <w:pStyle w:val="24"/>
        <w:keepNext/>
        <w:keepLines/>
        <w:shd w:val="clear" w:color="auto" w:fill="auto"/>
        <w:spacing w:line="300" w:lineRule="exact"/>
        <w:ind w:right="440"/>
      </w:pPr>
      <w:bookmarkStart w:id="2" w:name="bookmark2"/>
      <w:r>
        <w:t>Оценка результативности учебной программы «Волшебная палитра»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242"/>
        <w:gridCol w:w="3533"/>
        <w:gridCol w:w="3984"/>
      </w:tblGrid>
      <w:tr w:rsidR="00715626">
        <w:trPr>
          <w:trHeight w:hRule="exact" w:val="3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570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№%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570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11"/>
              </w:rPr>
              <w:t>Компетентность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57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Критерии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57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Индикатор</w:t>
            </w:r>
          </w:p>
        </w:tc>
      </w:tr>
      <w:tr w:rsidR="00715626">
        <w:trPr>
          <w:trHeight w:hRule="exact" w:val="96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570" w:wrap="notBeside" w:vAnchor="text" w:hAnchor="text" w:xAlign="center" w:y="1"/>
              <w:shd w:val="clear" w:color="auto" w:fill="auto"/>
              <w:spacing w:line="260" w:lineRule="exact"/>
              <w:ind w:left="36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570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11"/>
              </w:rPr>
              <w:t>Общекультурная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570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11"/>
              </w:rPr>
              <w:t>Уровень знаний по усвоению программы «Волшебная палитра»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570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11"/>
              </w:rPr>
              <w:t>1.1.1.Уровень выполнения норматива (допустимый* 80% Недопустимый** 20%)</w:t>
            </w:r>
          </w:p>
        </w:tc>
      </w:tr>
      <w:tr w:rsidR="00715626">
        <w:trPr>
          <w:trHeight w:hRule="exact" w:val="9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570" w:wrap="notBeside" w:vAnchor="text" w:hAnchor="text" w:xAlign="center" w:y="1"/>
              <w:shd w:val="clear" w:color="auto" w:fill="auto"/>
              <w:spacing w:line="260" w:lineRule="exact"/>
              <w:ind w:left="36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570" w:wrap="notBeside" w:vAnchor="text" w:hAnchor="text" w:xAlign="center" w:y="1"/>
              <w:shd w:val="clear" w:color="auto" w:fill="auto"/>
              <w:spacing w:line="260" w:lineRule="exact"/>
              <w:ind w:left="140" w:firstLine="0"/>
            </w:pPr>
            <w:r>
              <w:rPr>
                <w:rStyle w:val="11"/>
              </w:rPr>
              <w:t>Технологическая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570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Умение рисовать, писать красками и лепить.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570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1.1.2.Уровень выполнения норматива (допустимый 80% Недопустимый 20%)</w:t>
            </w:r>
          </w:p>
        </w:tc>
      </w:tr>
    </w:tbl>
    <w:p w:rsidR="00715626" w:rsidRDefault="00E92B93">
      <w:pPr>
        <w:pStyle w:val="26"/>
        <w:framePr w:w="10570" w:wrap="notBeside" w:vAnchor="text" w:hAnchor="text" w:xAlign="center" w:y="1"/>
        <w:shd w:val="clear" w:color="auto" w:fill="auto"/>
        <w:spacing w:line="80" w:lineRule="exact"/>
      </w:pPr>
      <w:r>
        <w:rPr>
          <w:rStyle w:val="2FranklinGothicHeavy"/>
        </w:rPr>
        <w:t>4</w:t>
      </w:r>
      <w:r>
        <w:t>»</w:t>
      </w:r>
    </w:p>
    <w:p w:rsidR="00715626" w:rsidRDefault="00715626">
      <w:pPr>
        <w:rPr>
          <w:sz w:val="2"/>
          <w:szCs w:val="2"/>
        </w:rPr>
        <w:sectPr w:rsidR="00715626">
          <w:pgSz w:w="11906" w:h="16838"/>
          <w:pgMar w:top="581" w:right="666" w:bottom="1594" w:left="397" w:header="0" w:footer="3" w:gutter="0"/>
          <w:cols w:space="720"/>
          <w:noEndnote/>
          <w:docGrid w:linePitch="360"/>
        </w:sectPr>
      </w:pPr>
    </w:p>
    <w:p w:rsidR="00715626" w:rsidRDefault="00E92B93">
      <w:pPr>
        <w:pStyle w:val="24"/>
        <w:keepNext/>
        <w:keepLines/>
        <w:shd w:val="clear" w:color="auto" w:fill="auto"/>
        <w:spacing w:after="300" w:line="300" w:lineRule="exact"/>
        <w:ind w:left="260"/>
      </w:pPr>
      <w:bookmarkStart w:id="3" w:name="bookmark3"/>
      <w:r>
        <w:lastRenderedPageBreak/>
        <w:t>Используются следующие методы контроля:</w:t>
      </w:r>
      <w:bookmarkEnd w:id="3"/>
    </w:p>
    <w:p w:rsidR="00715626" w:rsidRDefault="00E92B93">
      <w:pPr>
        <w:pStyle w:val="21"/>
        <w:numPr>
          <w:ilvl w:val="0"/>
          <w:numId w:val="4"/>
        </w:numPr>
        <w:shd w:val="clear" w:color="auto" w:fill="auto"/>
        <w:spacing w:line="322" w:lineRule="exact"/>
        <w:ind w:left="700" w:firstLine="0"/>
        <w:jc w:val="both"/>
      </w:pPr>
      <w:r>
        <w:t xml:space="preserve"> </w:t>
      </w:r>
      <w:proofErr w:type="gramStart"/>
      <w:r>
        <w:t>устный</w:t>
      </w:r>
      <w:proofErr w:type="gramEnd"/>
      <w:r>
        <w:t xml:space="preserve"> (индивидуальный и фронтальный опрос)</w:t>
      </w:r>
    </w:p>
    <w:p w:rsidR="00715626" w:rsidRDefault="00E92B93">
      <w:pPr>
        <w:pStyle w:val="21"/>
        <w:numPr>
          <w:ilvl w:val="0"/>
          <w:numId w:val="4"/>
        </w:numPr>
        <w:shd w:val="clear" w:color="auto" w:fill="auto"/>
        <w:spacing w:line="322" w:lineRule="exact"/>
        <w:ind w:left="700" w:firstLine="0"/>
        <w:jc w:val="both"/>
      </w:pPr>
      <w:r>
        <w:t xml:space="preserve"> </w:t>
      </w:r>
      <w:proofErr w:type="gramStart"/>
      <w:r>
        <w:t>письменные</w:t>
      </w:r>
      <w:proofErr w:type="gramEnd"/>
      <w:r>
        <w:t xml:space="preserve"> (письменные работы)</w:t>
      </w:r>
    </w:p>
    <w:p w:rsidR="00715626" w:rsidRDefault="00E92B93">
      <w:pPr>
        <w:pStyle w:val="21"/>
        <w:numPr>
          <w:ilvl w:val="0"/>
          <w:numId w:val="4"/>
        </w:numPr>
        <w:shd w:val="clear" w:color="auto" w:fill="auto"/>
        <w:spacing w:line="322" w:lineRule="exact"/>
        <w:ind w:left="700" w:firstLine="0"/>
        <w:jc w:val="both"/>
      </w:pPr>
      <w:r>
        <w:t xml:space="preserve"> </w:t>
      </w:r>
      <w:proofErr w:type="gramStart"/>
      <w:r>
        <w:t>практические</w:t>
      </w:r>
      <w:proofErr w:type="gramEnd"/>
      <w:r>
        <w:t xml:space="preserve"> (практическая работа)</w:t>
      </w:r>
    </w:p>
    <w:p w:rsidR="00715626" w:rsidRDefault="00E92B93">
      <w:pPr>
        <w:pStyle w:val="21"/>
        <w:numPr>
          <w:ilvl w:val="0"/>
          <w:numId w:val="4"/>
        </w:numPr>
        <w:shd w:val="clear" w:color="auto" w:fill="auto"/>
        <w:spacing w:line="322" w:lineRule="exact"/>
        <w:ind w:left="700" w:firstLine="0"/>
        <w:jc w:val="both"/>
      </w:pPr>
      <w:r>
        <w:t xml:space="preserve"> </w:t>
      </w:r>
      <w:proofErr w:type="gramStart"/>
      <w:r>
        <w:t>наблюдение</w:t>
      </w:r>
      <w:proofErr w:type="gramEnd"/>
    </w:p>
    <w:p w:rsidR="00715626" w:rsidRDefault="00E92B93">
      <w:pPr>
        <w:pStyle w:val="21"/>
        <w:numPr>
          <w:ilvl w:val="0"/>
          <w:numId w:val="4"/>
        </w:numPr>
        <w:shd w:val="clear" w:color="auto" w:fill="auto"/>
        <w:spacing w:after="262" w:line="322" w:lineRule="exact"/>
        <w:ind w:left="700" w:firstLine="0"/>
        <w:jc w:val="both"/>
      </w:pPr>
      <w:r>
        <w:t xml:space="preserve"> </w:t>
      </w:r>
      <w:proofErr w:type="gramStart"/>
      <w:r>
        <w:t>самоконтроль</w:t>
      </w:r>
      <w:proofErr w:type="gramEnd"/>
      <w:r>
        <w:t>.</w:t>
      </w:r>
    </w:p>
    <w:p w:rsidR="00715626" w:rsidRDefault="00E92B93">
      <w:pPr>
        <w:pStyle w:val="24"/>
        <w:keepNext/>
        <w:keepLines/>
        <w:shd w:val="clear" w:color="auto" w:fill="auto"/>
        <w:spacing w:after="342" w:line="370" w:lineRule="exact"/>
        <w:ind w:right="580"/>
      </w:pPr>
      <w:bookmarkStart w:id="4" w:name="bookmark4"/>
      <w:r>
        <w:t>Формы подведения итогов реализации образовательной программы «Волшебная палитра»</w:t>
      </w:r>
      <w:bookmarkEnd w:id="4"/>
    </w:p>
    <w:p w:rsidR="00715626" w:rsidRDefault="00E92B93">
      <w:pPr>
        <w:pStyle w:val="21"/>
        <w:shd w:val="clear" w:color="auto" w:fill="auto"/>
        <w:spacing w:after="296" w:line="317" w:lineRule="exact"/>
        <w:ind w:left="700" w:right="120" w:firstLine="0"/>
        <w:jc w:val="both"/>
      </w:pPr>
      <w:r>
        <w:t>Основными формами подведения итогов реализации «Волшебная палитра» являются участие в выставках, зачётных занятиях, открытых занятиях для родителей, в ходе которых определяются не только умение пользоваться в ответе специальной терминологией, но и демонстрация практических навыков по рисунку, живописи и лепке.</w:t>
      </w:r>
    </w:p>
    <w:p w:rsidR="00715626" w:rsidRDefault="00E92B93">
      <w:pPr>
        <w:pStyle w:val="21"/>
        <w:shd w:val="clear" w:color="auto" w:fill="auto"/>
        <w:spacing w:after="236" w:line="322" w:lineRule="exact"/>
        <w:ind w:left="4660" w:right="2880"/>
      </w:pPr>
      <w:r>
        <w:t xml:space="preserve">1.1. Учебно-тематический план </w:t>
      </w:r>
      <w:r>
        <w:rPr>
          <w:lang w:val="en-US" w:eastAsia="en-US" w:bidi="en-US"/>
        </w:rPr>
        <w:t>I</w:t>
      </w:r>
      <w:r>
        <w:t>-го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11"/>
        <w:gridCol w:w="2150"/>
        <w:gridCol w:w="2098"/>
        <w:gridCol w:w="1478"/>
      </w:tblGrid>
      <w:tr w:rsidR="00715626">
        <w:trPr>
          <w:trHeight w:hRule="exact" w:val="98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after="60" w:line="260" w:lineRule="exact"/>
              <w:ind w:left="140" w:firstLine="0"/>
            </w:pPr>
            <w:r>
              <w:rPr>
                <w:rStyle w:val="11"/>
              </w:rPr>
              <w:t>№</w:t>
            </w:r>
          </w:p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before="60" w:line="260" w:lineRule="exact"/>
              <w:ind w:left="140" w:firstLine="0"/>
            </w:pPr>
            <w:proofErr w:type="gramStart"/>
            <w:r>
              <w:rPr>
                <w:rStyle w:val="11"/>
                <w:vertAlign w:val="superscript"/>
              </w:rPr>
              <w:t>п</w:t>
            </w:r>
            <w:proofErr w:type="gramEnd"/>
            <w:r>
              <w:rPr>
                <w:rStyle w:val="11"/>
              </w:rPr>
              <w:t>/</w:t>
            </w:r>
          </w:p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Наименование тем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1"/>
              </w:rPr>
              <w:t>Кол-во</w:t>
            </w:r>
          </w:p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proofErr w:type="gramStart"/>
            <w:r>
              <w:rPr>
                <w:rStyle w:val="11"/>
              </w:rPr>
              <w:t>теоретических</w:t>
            </w:r>
            <w:proofErr w:type="gramEnd"/>
          </w:p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proofErr w:type="gramStart"/>
            <w:r>
              <w:rPr>
                <w:rStyle w:val="11"/>
              </w:rPr>
              <w:t>часов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1"/>
              </w:rPr>
              <w:t>Кол-во</w:t>
            </w:r>
          </w:p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proofErr w:type="gramStart"/>
            <w:r>
              <w:rPr>
                <w:rStyle w:val="11"/>
              </w:rPr>
              <w:t>практических</w:t>
            </w:r>
            <w:proofErr w:type="gramEnd"/>
          </w:p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proofErr w:type="gramStart"/>
            <w:r>
              <w:rPr>
                <w:rStyle w:val="11"/>
              </w:rPr>
              <w:t>часов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Всего</w:t>
            </w:r>
          </w:p>
        </w:tc>
      </w:tr>
      <w:tr w:rsidR="00715626">
        <w:trPr>
          <w:trHeight w:hRule="exact" w:val="974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4140" w:firstLine="0"/>
            </w:pPr>
            <w:r>
              <w:rPr>
                <w:rStyle w:val="11"/>
              </w:rPr>
              <w:t>1.1. Раздел по рисунку</w:t>
            </w:r>
          </w:p>
        </w:tc>
      </w:tr>
      <w:tr w:rsidR="00715626">
        <w:trPr>
          <w:trHeight w:hRule="exact" w:val="33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11"/>
              </w:rPr>
              <w:t>Введение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715626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</w:tr>
      <w:tr w:rsidR="00715626">
        <w:trPr>
          <w:trHeight w:hRule="exact"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11"/>
              </w:rPr>
              <w:t>Композиция рисунка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</w:tr>
      <w:tr w:rsidR="00715626">
        <w:trPr>
          <w:trHeight w:hRule="exact"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11"/>
              </w:rPr>
              <w:t>Линейная перспектива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715626">
        <w:trPr>
          <w:trHeight w:hRule="exact" w:val="65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11"/>
              </w:rPr>
              <w:t>Предмет на плоскости и тень (падающая и собственная)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715626">
        <w:trPr>
          <w:trHeight w:hRule="exact"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11"/>
              </w:rPr>
              <w:t>Натюрморт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3</w:t>
            </w:r>
          </w:p>
        </w:tc>
      </w:tr>
      <w:tr w:rsidR="00715626">
        <w:trPr>
          <w:trHeight w:hRule="exact"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715626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11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715626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715626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12</w:t>
            </w:r>
          </w:p>
        </w:tc>
      </w:tr>
      <w:tr w:rsidR="00715626">
        <w:trPr>
          <w:trHeight w:hRule="exact" w:val="979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4200" w:firstLine="0"/>
            </w:pPr>
            <w:r>
              <w:rPr>
                <w:rStyle w:val="11"/>
              </w:rPr>
              <w:t>1.2. Раздел живописи</w:t>
            </w:r>
          </w:p>
        </w:tc>
      </w:tr>
      <w:tr w:rsidR="00715626">
        <w:trPr>
          <w:trHeight w:hRule="exact"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proofErr w:type="spellStart"/>
            <w:r>
              <w:rPr>
                <w:rStyle w:val="11"/>
              </w:rPr>
              <w:t>Цветоведение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715626">
        <w:trPr>
          <w:trHeight w:hRule="exact"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11"/>
              </w:rPr>
              <w:t>Пейзаж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715626">
        <w:trPr>
          <w:trHeight w:hRule="exact"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11"/>
              </w:rPr>
              <w:t>Изображение животных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715626">
        <w:trPr>
          <w:trHeight w:hRule="exact"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11"/>
              </w:rPr>
              <w:t>Витраж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715626">
        <w:trPr>
          <w:trHeight w:hRule="exact" w:val="65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Понятие «батик». Декоративное панно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715626">
        <w:trPr>
          <w:trHeight w:hRule="exact" w:val="35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left="280" w:firstLine="0"/>
            </w:pPr>
            <w:r>
              <w:rPr>
                <w:rStyle w:val="11"/>
              </w:rPr>
              <w:t>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11"/>
              </w:rPr>
              <w:t>Батик холодный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3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</w:tr>
    </w:tbl>
    <w:p w:rsidR="00715626" w:rsidRDefault="00E92B93">
      <w:pPr>
        <w:pStyle w:val="31"/>
        <w:framePr w:w="10234" w:wrap="notBeside" w:vAnchor="text" w:hAnchor="text" w:xAlign="center" w:y="1"/>
        <w:shd w:val="clear" w:color="auto" w:fill="auto"/>
        <w:spacing w:line="260" w:lineRule="exact"/>
      </w:pPr>
      <w:proofErr w:type="gramStart"/>
      <w:r>
        <w:t>з</w:t>
      </w:r>
      <w:proofErr w:type="gramEnd"/>
    </w:p>
    <w:p w:rsidR="00715626" w:rsidRDefault="007156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06"/>
        <w:gridCol w:w="2150"/>
        <w:gridCol w:w="2064"/>
        <w:gridCol w:w="1512"/>
      </w:tblGrid>
      <w:tr w:rsidR="00715626">
        <w:trPr>
          <w:trHeight w:hRule="exact" w:val="34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715626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11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715626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715626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36</w:t>
            </w:r>
          </w:p>
        </w:tc>
      </w:tr>
      <w:tr w:rsidR="00715626">
        <w:trPr>
          <w:trHeight w:hRule="exact" w:val="1296"/>
          <w:jc w:val="center"/>
        </w:trPr>
        <w:tc>
          <w:tcPr>
            <w:tcW w:w="10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1.3. Раздел лепки</w:t>
            </w:r>
          </w:p>
        </w:tc>
      </w:tr>
      <w:tr w:rsidR="00715626">
        <w:trPr>
          <w:trHeight w:hRule="exact" w:val="65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proofErr w:type="gramStart"/>
            <w:r>
              <w:rPr>
                <w:rStyle w:val="11"/>
              </w:rPr>
              <w:t>Лепка(</w:t>
            </w:r>
            <w:proofErr w:type="gramEnd"/>
            <w:r>
              <w:rPr>
                <w:rStyle w:val="11"/>
              </w:rPr>
              <w:t>подарки к праздникам)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715626">
        <w:trPr>
          <w:trHeight w:hRule="exact"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11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rStyle w:val="11"/>
              </w:rPr>
              <w:t>Лепка сюжетная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715626">
        <w:trPr>
          <w:trHeight w:hRule="exact"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11"/>
              </w:rPr>
              <w:t>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rStyle w:val="11"/>
              </w:rPr>
              <w:t>Лепка коллективная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715626">
        <w:trPr>
          <w:trHeight w:hRule="exact"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rStyle w:val="11"/>
              </w:rPr>
              <w:t>Виды росписи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</w:tr>
      <w:tr w:rsidR="00715626">
        <w:trPr>
          <w:trHeight w:hRule="exact" w:val="3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26" w:rsidRDefault="00715626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right="120" w:firstLine="0"/>
              <w:jc w:val="right"/>
            </w:pPr>
            <w:r>
              <w:rPr>
                <w:rStyle w:val="11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26" w:rsidRDefault="00715626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26" w:rsidRDefault="00715626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2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24</w:t>
            </w:r>
          </w:p>
        </w:tc>
      </w:tr>
    </w:tbl>
    <w:p w:rsidR="00715626" w:rsidRDefault="00715626">
      <w:pPr>
        <w:rPr>
          <w:sz w:val="2"/>
          <w:szCs w:val="2"/>
        </w:rPr>
      </w:pPr>
    </w:p>
    <w:p w:rsidR="00715626" w:rsidRDefault="00E92B93">
      <w:pPr>
        <w:pStyle w:val="24"/>
        <w:keepNext/>
        <w:keepLines/>
        <w:shd w:val="clear" w:color="auto" w:fill="auto"/>
        <w:spacing w:before="346" w:after="0" w:line="300" w:lineRule="exact"/>
        <w:ind w:left="4940"/>
        <w:jc w:val="left"/>
      </w:pPr>
      <w:bookmarkStart w:id="5" w:name="bookmark5"/>
      <w:r>
        <w:t>Раздел 2</w:t>
      </w:r>
      <w:bookmarkEnd w:id="5"/>
    </w:p>
    <w:p w:rsidR="00715626" w:rsidRDefault="00E92B93">
      <w:pPr>
        <w:pStyle w:val="21"/>
        <w:shd w:val="clear" w:color="auto" w:fill="auto"/>
        <w:spacing w:after="308" w:line="260" w:lineRule="exact"/>
        <w:ind w:left="3600" w:firstLine="0"/>
      </w:pPr>
      <w:r>
        <w:t>Содержание программы -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082"/>
        <w:gridCol w:w="6470"/>
      </w:tblGrid>
      <w:tr w:rsidR="00715626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11"/>
              </w:rPr>
              <w:t>№</w:t>
            </w:r>
          </w:p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before="60" w:line="260" w:lineRule="exact"/>
              <w:ind w:left="160" w:firstLine="0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</w:t>
            </w:r>
          </w:p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Тема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Перечень работ</w:t>
            </w:r>
          </w:p>
        </w:tc>
      </w:tr>
      <w:tr w:rsidR="00715626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rStyle w:val="11"/>
              </w:rPr>
              <w:t>Введение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Задачи. Перспективы. Оборудование. Организационные вопросы. Техника безопасности.</w:t>
            </w:r>
          </w:p>
        </w:tc>
      </w:tr>
      <w:tr w:rsidR="00715626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26" w:lineRule="exact"/>
              <w:ind w:left="100" w:firstLine="0"/>
            </w:pPr>
            <w:r>
              <w:rPr>
                <w:rStyle w:val="11"/>
              </w:rPr>
              <w:t>Восприятие и изображение форм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Штрих, линия, пятно. Композиция рисунка.</w:t>
            </w:r>
          </w:p>
        </w:tc>
      </w:tr>
      <w:tr w:rsidR="00715626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rStyle w:val="11"/>
              </w:rPr>
              <w:t>Перспектива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Перспектива. Определение линии горизонта. Ближний и дальний тон.</w:t>
            </w:r>
          </w:p>
        </w:tc>
      </w:tr>
      <w:tr w:rsidR="00715626">
        <w:trPr>
          <w:trHeight w:hRule="exact" w:val="9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rPr>
                <w:rStyle w:val="11"/>
              </w:rPr>
              <w:t>Рисунок объёмного портрета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Предметы на плоскости. Построение предметов с собственной и падающей тенью (полутон). Понятие объёма. Светотень.</w:t>
            </w:r>
          </w:p>
        </w:tc>
      </w:tr>
      <w:tr w:rsidR="00715626">
        <w:trPr>
          <w:trHeight w:hRule="exact" w:val="13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rStyle w:val="11"/>
              </w:rPr>
              <w:t>Натюрморт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Рисунок натюрморта из трёх предметов на плоскости с использованием линейной перспективы, падающих с собственных теней. Введение понятия «рефлекс».</w:t>
            </w:r>
          </w:p>
        </w:tc>
      </w:tr>
      <w:tr w:rsidR="00715626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rStyle w:val="11"/>
              </w:rPr>
              <w:t>Живопись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rPr>
                <w:rStyle w:val="11"/>
              </w:rPr>
              <w:t>Основные и дополнительные цвета. Понятие о цвете, цветовой гармонии.</w:t>
            </w:r>
          </w:p>
        </w:tc>
      </w:tr>
      <w:tr w:rsidR="00715626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22" w:lineRule="exact"/>
              <w:ind w:left="100" w:firstLine="0"/>
            </w:pPr>
            <w:r>
              <w:rPr>
                <w:rStyle w:val="11"/>
              </w:rPr>
              <w:t>Пейзажи разных времён года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11"/>
              </w:rPr>
              <w:t>Перспектива в пейзаже. Смешивание цветов. Цветовые контрасты.</w:t>
            </w:r>
          </w:p>
        </w:tc>
      </w:tr>
      <w:tr w:rsidR="00715626">
        <w:trPr>
          <w:trHeight w:hRule="exact" w:val="9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after="120" w:line="260" w:lineRule="exact"/>
              <w:ind w:left="100" w:firstLine="0"/>
            </w:pPr>
            <w:r>
              <w:rPr>
                <w:rStyle w:val="11"/>
              </w:rPr>
              <w:t>Анималистический</w:t>
            </w:r>
          </w:p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before="120" w:line="260" w:lineRule="exact"/>
              <w:ind w:left="100" w:firstLine="0"/>
            </w:pPr>
            <w:proofErr w:type="gramStart"/>
            <w:r>
              <w:rPr>
                <w:rStyle w:val="11"/>
              </w:rPr>
              <w:t>жанр</w:t>
            </w:r>
            <w:proofErr w:type="gram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11"/>
              </w:rPr>
              <w:t>Несколько приёмов письма кистью в рисунке птиц и других животных. Живописные художественные материалы и техники.</w:t>
            </w:r>
          </w:p>
        </w:tc>
      </w:tr>
      <w:tr w:rsidR="00715626">
        <w:trPr>
          <w:trHeight w:hRule="exact" w:val="9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rPr>
                <w:rStyle w:val="11"/>
              </w:rPr>
              <w:t>Изготовление сувениров в технике «витраж»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Знакомство с техникой витража. История возникновения. Создание эскизов. Выполнение работ.</w:t>
            </w:r>
          </w:p>
        </w:tc>
      </w:tr>
      <w:tr w:rsidR="00715626">
        <w:trPr>
          <w:trHeight w:hRule="exact" w:val="9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17" w:lineRule="exact"/>
              <w:ind w:left="100" w:firstLine="0"/>
            </w:pPr>
            <w:r>
              <w:rPr>
                <w:rStyle w:val="11"/>
              </w:rPr>
              <w:t>Выполнение декоративного панно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Знакомство с искусством художественной росписи ткани. Знакомство с техникой художественной росписи ткани «холодный батик».</w:t>
            </w:r>
          </w:p>
        </w:tc>
      </w:tr>
      <w:tr w:rsidR="00715626">
        <w:trPr>
          <w:trHeight w:hRule="exact" w:val="3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30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100" w:firstLine="0"/>
            </w:pPr>
            <w:r>
              <w:rPr>
                <w:rStyle w:val="11"/>
              </w:rPr>
              <w:t>Выполнение платка в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Выполнение эскизов. Подготовка ткани.</w:t>
            </w:r>
          </w:p>
        </w:tc>
      </w:tr>
    </w:tbl>
    <w:p w:rsidR="00715626" w:rsidRDefault="007156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082"/>
        <w:gridCol w:w="6466"/>
      </w:tblGrid>
      <w:tr w:rsidR="00715626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71562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proofErr w:type="gramStart"/>
            <w:r>
              <w:rPr>
                <w:rStyle w:val="11"/>
              </w:rPr>
              <w:t>технике</w:t>
            </w:r>
            <w:proofErr w:type="gramEnd"/>
            <w:r>
              <w:rPr>
                <w:rStyle w:val="11"/>
              </w:rPr>
              <w:t xml:space="preserve"> «холодный батик»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rPr>
                <w:rStyle w:val="11"/>
              </w:rPr>
              <w:t>Технология нанесения резерва. Передача симметрии и асимметрии в композиции. Роспись ткани.</w:t>
            </w:r>
          </w:p>
        </w:tc>
      </w:tr>
      <w:tr w:rsidR="00715626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Лепка подарков к праздникам (Новый год, 8-е Марта, 23-е февраля и т.д.)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11"/>
              </w:rPr>
              <w:t>Знакомство с материалами. Виды глины. Выполнение эскизов. Лепка «снеговика», «обезьянки», «подсвечника», «шкатулки» и т.д.</w:t>
            </w:r>
          </w:p>
        </w:tc>
      </w:tr>
      <w:tr w:rsidR="00715626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11"/>
              </w:rPr>
              <w:t>13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Сюжетная лепка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326" w:lineRule="exact"/>
              <w:ind w:left="120" w:firstLine="0"/>
            </w:pPr>
            <w:r>
              <w:rPr>
                <w:rStyle w:val="11"/>
              </w:rPr>
              <w:t>«Бабушкины сказки». Лепка сказочных персонажей. Сушка глины. Обжег.</w:t>
            </w:r>
          </w:p>
        </w:tc>
      </w:tr>
      <w:tr w:rsidR="00715626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11"/>
              </w:rP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Коллективная лепка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«Чудо-дерево». Создание образа «чуда-дерева». Инструменты.</w:t>
            </w:r>
          </w:p>
        </w:tc>
      </w:tr>
      <w:tr w:rsidR="00715626">
        <w:trPr>
          <w:trHeight w:hRule="exact"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260" w:lineRule="exact"/>
              <w:ind w:left="240"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Виды росписи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626" w:rsidRDefault="00E92B93">
            <w:pPr>
              <w:pStyle w:val="21"/>
              <w:framePr w:w="10262"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 xml:space="preserve">Виды росписи дымковской и </w:t>
            </w:r>
            <w:proofErr w:type="spellStart"/>
            <w:r>
              <w:rPr>
                <w:rStyle w:val="11"/>
              </w:rPr>
              <w:t>филимоновской</w:t>
            </w:r>
            <w:proofErr w:type="spellEnd"/>
            <w:r>
              <w:rPr>
                <w:rStyle w:val="11"/>
              </w:rPr>
              <w:t xml:space="preserve"> игрушки. Цветовые решения тематических декоративных композиций. Зарисовки линейных орнаментов разных народов и стран.</w:t>
            </w:r>
          </w:p>
        </w:tc>
      </w:tr>
    </w:tbl>
    <w:p w:rsidR="00715626" w:rsidRDefault="00E92B93" w:rsidP="00DB6803">
      <w:pPr>
        <w:pStyle w:val="40"/>
        <w:framePr w:w="10262" w:wrap="notBeside" w:vAnchor="text" w:hAnchor="text" w:xAlign="center" w:y="1"/>
        <w:shd w:val="clear" w:color="auto" w:fill="auto"/>
        <w:spacing w:line="260" w:lineRule="exact"/>
        <w:jc w:val="center"/>
      </w:pPr>
      <w:r>
        <w:t>3.2 Материальное обеспечение</w:t>
      </w:r>
    </w:p>
    <w:p w:rsidR="00715626" w:rsidRDefault="00715626">
      <w:pPr>
        <w:rPr>
          <w:sz w:val="2"/>
          <w:szCs w:val="2"/>
        </w:rPr>
      </w:pPr>
    </w:p>
    <w:p w:rsidR="00715626" w:rsidRDefault="00E92B93">
      <w:pPr>
        <w:pStyle w:val="21"/>
        <w:shd w:val="clear" w:color="auto" w:fill="auto"/>
        <w:spacing w:before="235" w:line="322" w:lineRule="exact"/>
        <w:ind w:left="860" w:right="560" w:firstLine="0"/>
      </w:pPr>
      <w:r>
        <w:t>Дети работают на мольбертах и за столами. Педагог преподносит наглядные пособия, работу с компьютером.</w:t>
      </w:r>
    </w:p>
    <w:p w:rsidR="00715626" w:rsidRDefault="00E92B93">
      <w:pPr>
        <w:pStyle w:val="21"/>
        <w:shd w:val="clear" w:color="auto" w:fill="auto"/>
        <w:spacing w:line="322" w:lineRule="exact"/>
        <w:ind w:left="860" w:right="900" w:firstLine="0"/>
      </w:pPr>
      <w:r>
        <w:t>Имеется фонд с предметами для рисунка, живописи и лепки, специальная библиотека.</w:t>
      </w:r>
    </w:p>
    <w:p w:rsidR="00F82EED" w:rsidRPr="00F82EED" w:rsidRDefault="00F82EED" w:rsidP="00F82EED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82EED">
        <w:rPr>
          <w:rFonts w:ascii="Times New Roman" w:eastAsia="Calibri" w:hAnsi="Times New Roman" w:cs="Times New Roman"/>
          <w:b/>
          <w:color w:val="auto"/>
          <w:lang w:eastAsia="en-US" w:bidi="ar-SA"/>
        </w:rPr>
        <w:t>Список литературы</w:t>
      </w:r>
    </w:p>
    <w:p w:rsidR="00F82EED" w:rsidRPr="00F82EED" w:rsidRDefault="00F82EED" w:rsidP="00F82EED">
      <w:pPr>
        <w:widowControl/>
        <w:ind w:left="-851"/>
        <w:contextualSpacing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82EED" w:rsidRPr="00F82EED" w:rsidRDefault="00F82EED" w:rsidP="00F82EED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Алёна </w:t>
      </w:r>
      <w:proofErr w:type="spellStart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Войнова</w:t>
      </w:r>
      <w:proofErr w:type="spellEnd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«Песочное рисования» Ростов н/</w:t>
      </w:r>
      <w:proofErr w:type="gramStart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Д.,Феникс</w:t>
      </w:r>
      <w:proofErr w:type="gramEnd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,2014.    </w:t>
      </w:r>
    </w:p>
    <w:p w:rsidR="00F82EED" w:rsidRPr="00F82EED" w:rsidRDefault="00F82EED" w:rsidP="00F82EED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В.С. Кузин, И.В.  </w:t>
      </w:r>
      <w:proofErr w:type="spellStart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Корнута</w:t>
      </w:r>
      <w:proofErr w:type="spellEnd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. Программно-методические материалы: «Изобразительное искусство» 5-9 </w:t>
      </w:r>
      <w:proofErr w:type="spellStart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кл.М</w:t>
      </w:r>
      <w:proofErr w:type="spellEnd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., 2001г.</w:t>
      </w:r>
    </w:p>
    <w:p w:rsidR="00F82EED" w:rsidRPr="00F82EED" w:rsidRDefault="00F82EED" w:rsidP="00F82EED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В.С. Кузин, Э.И. </w:t>
      </w:r>
      <w:proofErr w:type="spellStart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Кубышкина</w:t>
      </w:r>
      <w:proofErr w:type="spellEnd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. «Изобразительное искусство в начальной школе». М., 1996г.</w:t>
      </w:r>
    </w:p>
    <w:p w:rsidR="00F82EED" w:rsidRPr="00F82EED" w:rsidRDefault="00F82EED" w:rsidP="00F82EED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Г.Я. Фёдоров «Глина и керамика» М. Изд-во ЭКСМО-Пресс,2002.</w:t>
      </w: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F82EED" w:rsidRPr="00F82EED" w:rsidRDefault="00F82EED" w:rsidP="00F82EED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И. </w:t>
      </w:r>
      <w:proofErr w:type="spellStart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Кискальт</w:t>
      </w:r>
      <w:proofErr w:type="spellEnd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. «Соленое тесто. Увлекательное моделирование». М., 2003г. </w:t>
      </w:r>
    </w:p>
    <w:p w:rsidR="00F82EED" w:rsidRPr="00F82EED" w:rsidRDefault="00F82EED" w:rsidP="00F82EED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И.М. Черныш. «Поделки из природного материала». М., 1999г.</w:t>
      </w:r>
    </w:p>
    <w:p w:rsidR="00F82EED" w:rsidRPr="00F82EED" w:rsidRDefault="00F82EED" w:rsidP="00F82EED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Н.М. Сокольникова. «Изобразительное творчество и методика его преподавания в начальной школе».  М., 2001г.</w:t>
      </w:r>
    </w:p>
    <w:p w:rsidR="00F82EED" w:rsidRPr="00F82EED" w:rsidRDefault="00F82EED" w:rsidP="00F82EED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Н.М. Сокольникова. «Основы живописи». М, 2001г.</w:t>
      </w:r>
    </w:p>
    <w:p w:rsidR="00F82EED" w:rsidRPr="00F82EED" w:rsidRDefault="00F82EED" w:rsidP="00F82EED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Н.М. Сокольникова. «Основы рисунка». М, 2001г</w:t>
      </w: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.                             </w:t>
      </w:r>
    </w:p>
    <w:p w:rsidR="00F82EED" w:rsidRPr="00F82EED" w:rsidRDefault="00F82EED" w:rsidP="00F82EED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Н.Н. Фомина, А.А. Дмитриева, Н.А. Горяева. «Изобразительное искусство и художественный труд». Книга для учителя 5-9 </w:t>
      </w:r>
      <w:proofErr w:type="spellStart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кл</w:t>
      </w:r>
      <w:proofErr w:type="spellEnd"/>
      <w:r w:rsidRPr="00F82EED">
        <w:rPr>
          <w:rFonts w:ascii="Times New Roman" w:eastAsia="Calibri" w:hAnsi="Times New Roman" w:cs="Times New Roman"/>
          <w:color w:val="auto"/>
          <w:lang w:eastAsia="en-US" w:bidi="ar-SA"/>
        </w:rPr>
        <w:t>. М., 2005г.</w:t>
      </w:r>
    </w:p>
    <w:p w:rsidR="00F82EED" w:rsidRPr="00F82EED" w:rsidRDefault="00F82EED" w:rsidP="00F82EED">
      <w:pPr>
        <w:widowControl/>
        <w:ind w:left="-851"/>
        <w:contextualSpacing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F82EED" w:rsidRPr="00F82EED" w:rsidRDefault="00F82EED" w:rsidP="00F82EED">
      <w:pPr>
        <w:widowControl/>
        <w:ind w:left="-851"/>
        <w:contextualSpacing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F82EED" w:rsidRPr="00F82EED" w:rsidRDefault="00F82EED" w:rsidP="00F82EED">
      <w:pPr>
        <w:widowControl/>
        <w:ind w:left="-851"/>
        <w:contextualSpacing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</w:p>
    <w:p w:rsidR="00F82EED" w:rsidRPr="00F82EED" w:rsidRDefault="00F82EED" w:rsidP="00F82EED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F82EED" w:rsidRDefault="00F82EED">
      <w:pPr>
        <w:pStyle w:val="21"/>
        <w:shd w:val="clear" w:color="auto" w:fill="auto"/>
        <w:spacing w:line="322" w:lineRule="exact"/>
        <w:ind w:left="860" w:right="900" w:firstLine="0"/>
      </w:pPr>
    </w:p>
    <w:sectPr w:rsidR="00F82EED">
      <w:footerReference w:type="default" r:id="rId8"/>
      <w:pgSz w:w="11906" w:h="16838"/>
      <w:pgMar w:top="581" w:right="666" w:bottom="1594" w:left="3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B9" w:rsidRDefault="00CA72B9">
      <w:r>
        <w:separator/>
      </w:r>
    </w:p>
  </w:endnote>
  <w:endnote w:type="continuationSeparator" w:id="0">
    <w:p w:rsidR="00CA72B9" w:rsidRDefault="00CA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26" w:rsidRDefault="00CA72B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95pt;margin-top:811.9pt;width:4.1pt;height:6.9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15626" w:rsidRDefault="00E92B93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B19FF" w:rsidRPr="008B19FF">
                  <w:rPr>
                    <w:rStyle w:val="a6"/>
                    <w:b/>
                    <w:bCs/>
                    <w:noProof/>
                  </w:rPr>
                  <w:t>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26" w:rsidRDefault="00CA72B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95pt;margin-top:811.9pt;width:4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5626" w:rsidRDefault="00E92B93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B19FF" w:rsidRPr="008B19FF">
                  <w:rPr>
                    <w:rStyle w:val="a6"/>
                    <w:b/>
                    <w:bCs/>
                    <w:noProof/>
                  </w:rPr>
                  <w:t>6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B9" w:rsidRDefault="00CA72B9"/>
  </w:footnote>
  <w:footnote w:type="continuationSeparator" w:id="0">
    <w:p w:rsidR="00CA72B9" w:rsidRDefault="00CA72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476D4"/>
    <w:multiLevelType w:val="multilevel"/>
    <w:tmpl w:val="D4F66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10616"/>
    <w:multiLevelType w:val="hybridMultilevel"/>
    <w:tmpl w:val="1F4C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4546"/>
    <w:multiLevelType w:val="multilevel"/>
    <w:tmpl w:val="B792C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4661DB"/>
    <w:multiLevelType w:val="multilevel"/>
    <w:tmpl w:val="D642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B70520"/>
    <w:multiLevelType w:val="multilevel"/>
    <w:tmpl w:val="87984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15626"/>
    <w:rsid w:val="00047C82"/>
    <w:rsid w:val="001B0240"/>
    <w:rsid w:val="001C567C"/>
    <w:rsid w:val="002F181A"/>
    <w:rsid w:val="004447C6"/>
    <w:rsid w:val="00715626"/>
    <w:rsid w:val="00726FA9"/>
    <w:rsid w:val="008B19FF"/>
    <w:rsid w:val="00983CBD"/>
    <w:rsid w:val="00984946"/>
    <w:rsid w:val="00AF57B2"/>
    <w:rsid w:val="00BB30C8"/>
    <w:rsid w:val="00BC246A"/>
    <w:rsid w:val="00CA72B9"/>
    <w:rsid w:val="00DB6803"/>
    <w:rsid w:val="00E92B93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2F4A281-31D1-47A0-A0A8-3EF3FCB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">
    <w:name w:val="Основной текст + 1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FranklinGothicHeavy">
    <w:name w:val="Подпись к таблице (2) + Franklin Gothic Heavy"/>
    <w:basedOn w:val="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Подпись к таблице (3)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Подпись к таблиц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480" w:lineRule="exact"/>
      <w:ind w:hanging="12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1">
    <w:name w:val="Подпись к таблице (3)"/>
    <w:basedOn w:val="a"/>
    <w:link w:val="3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F18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181A"/>
    <w:rPr>
      <w:color w:val="000000"/>
    </w:rPr>
  </w:style>
  <w:style w:type="paragraph" w:styleId="ad">
    <w:name w:val="footer"/>
    <w:basedOn w:val="a"/>
    <w:link w:val="ae"/>
    <w:uiPriority w:val="99"/>
    <w:unhideWhenUsed/>
    <w:rsid w:val="002F18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181A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047C8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47C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CRTDIM</cp:lastModifiedBy>
  <cp:revision>12</cp:revision>
  <cp:lastPrinted>2019-10-17T02:39:00Z</cp:lastPrinted>
  <dcterms:created xsi:type="dcterms:W3CDTF">2019-03-29T09:56:00Z</dcterms:created>
  <dcterms:modified xsi:type="dcterms:W3CDTF">2020-12-17T07:41:00Z</dcterms:modified>
</cp:coreProperties>
</file>